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459C" w:rsidRPr="00A758B0" w:rsidRDefault="00A758B0" w:rsidP="00D92F08">
      <w:pPr>
        <w:jc w:val="center"/>
        <w:rPr>
          <w:rFonts w:ascii="Cinzel Black" w:hAnsi="Cinzel Black"/>
          <w:sz w:val="52"/>
          <w:szCs w:val="52"/>
        </w:rPr>
      </w:pPr>
      <w:r w:rsidRPr="00A758B0">
        <w:rPr>
          <w:rFonts w:ascii="Cinzel Black" w:hAnsi="Cinzel Black"/>
          <w:sz w:val="52"/>
          <w:szCs w:val="52"/>
        </w:rPr>
        <w:t>6</w:t>
      </w:r>
      <w:r w:rsidRPr="00A758B0">
        <w:rPr>
          <w:rFonts w:ascii="Cinzel Black" w:hAnsi="Cinzel Black"/>
          <w:sz w:val="52"/>
          <w:szCs w:val="52"/>
          <w:vertAlign w:val="superscript"/>
        </w:rPr>
        <w:t>th</w:t>
      </w:r>
      <w:r w:rsidRPr="00A758B0">
        <w:rPr>
          <w:rFonts w:ascii="Cinzel Black" w:hAnsi="Cinzel Black"/>
          <w:sz w:val="52"/>
          <w:szCs w:val="52"/>
        </w:rPr>
        <w:t xml:space="preserve"> Grade </w:t>
      </w:r>
      <w:r w:rsidR="00D92F08" w:rsidRPr="00A758B0">
        <w:rPr>
          <w:rFonts w:ascii="Cinzel Black" w:hAnsi="Cinzel Black"/>
          <w:sz w:val="52"/>
          <w:szCs w:val="52"/>
        </w:rPr>
        <w:t>Unit 6 Parent Packet</w:t>
      </w:r>
    </w:p>
    <w:p w:rsidR="00D92F08" w:rsidRDefault="00D92F08" w:rsidP="00D92F08">
      <w:pPr>
        <w:jc w:val="center"/>
      </w:pPr>
    </w:p>
    <w:p w:rsidR="00D92F08" w:rsidRDefault="00D92F08" w:rsidP="00D92F08">
      <w:pPr>
        <w:spacing w:after="0" w:line="240" w:lineRule="auto"/>
      </w:pPr>
      <w:r w:rsidRPr="00265BCD">
        <w:rPr>
          <w:b/>
        </w:rPr>
        <w:t>Standard:</w:t>
      </w:r>
      <w:r>
        <w:t xml:space="preserve"> 6.EE.1</w:t>
      </w:r>
    </w:p>
    <w:p w:rsidR="00D92F08" w:rsidRDefault="00D92F08" w:rsidP="00D92F08">
      <w:pPr>
        <w:pStyle w:val="ListParagraph"/>
        <w:numPr>
          <w:ilvl w:val="0"/>
          <w:numId w:val="1"/>
        </w:numPr>
        <w:spacing w:after="0" w:line="240" w:lineRule="auto"/>
      </w:pPr>
      <w:r>
        <w:t>I can write numerical expressions involving whole-number exponents.</w:t>
      </w:r>
    </w:p>
    <w:p w:rsidR="00D92F08" w:rsidRDefault="00D92F08" w:rsidP="00D92F08">
      <w:pPr>
        <w:pStyle w:val="ListParagraph"/>
        <w:numPr>
          <w:ilvl w:val="0"/>
          <w:numId w:val="1"/>
        </w:numPr>
        <w:spacing w:after="0" w:line="240" w:lineRule="auto"/>
      </w:pPr>
      <w:r>
        <w:t>I can evaluate numerical expressions involving whole-number exponents.</w:t>
      </w:r>
    </w:p>
    <w:p w:rsidR="00D92F08" w:rsidRDefault="00D92F08" w:rsidP="00D92F08">
      <w:pPr>
        <w:pStyle w:val="ListParagraph"/>
        <w:spacing w:after="0" w:line="240" w:lineRule="auto"/>
      </w:pPr>
    </w:p>
    <w:p w:rsidR="00D92F08" w:rsidRPr="00C503EF" w:rsidRDefault="00D92F08" w:rsidP="00D92F08">
      <w:pPr>
        <w:spacing w:after="0" w:line="240" w:lineRule="auto"/>
        <w:rPr>
          <w:b/>
        </w:rPr>
      </w:pPr>
      <w:r>
        <w:rPr>
          <w:b/>
        </w:rPr>
        <w:t>Examples:</w:t>
      </w:r>
    </w:p>
    <w:p w:rsidR="00D92F08" w:rsidRDefault="00D92F08" w:rsidP="00D92F08">
      <w:pPr>
        <w:spacing w:after="0" w:line="240" w:lineRule="auto"/>
        <w:rPr>
          <w:rFonts w:eastAsiaTheme="minorEastAsia"/>
          <w:noProof/>
        </w:rPr>
      </w:pPr>
      <w:r>
        <w:rPr>
          <w:noProof/>
        </w:rPr>
        <w:drawing>
          <wp:inline distT="0" distB="0" distL="0" distR="0" wp14:anchorId="5DED781A" wp14:editId="7A25654B">
            <wp:extent cx="2705100" cy="20955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4519" t="21380" r="52725" b="47263"/>
                    <a:stretch/>
                  </pic:blipFill>
                  <pic:spPr bwMode="auto">
                    <a:xfrm>
                      <a:off x="0" y="0"/>
                      <a:ext cx="2705100" cy="209550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D92F08" w:rsidRDefault="00D92F08" w:rsidP="00D92F08">
      <w:pPr>
        <w:spacing w:after="0" w:line="240" w:lineRule="auto"/>
        <w:rPr>
          <w:rFonts w:eastAsiaTheme="minorEastAsia"/>
          <w:noProof/>
        </w:rPr>
      </w:pPr>
      <w:r>
        <w:rPr>
          <w:rFonts w:eastAsiaTheme="minorEastAsia"/>
          <w:noProof/>
        </w:rPr>
        <w:t>This is an example problem from their quiz. We will talk about exponents and how they mean that’s how many times you mulplity the number by itself. The answer to this dproblem would be B, because you’ve multiplied 3 by itself 3 times and 7 by itself 2 times.</w:t>
      </w:r>
    </w:p>
    <w:p w:rsidR="00D92F08" w:rsidRDefault="00D92F08" w:rsidP="00D92F08">
      <w:pPr>
        <w:spacing w:after="0" w:line="240" w:lineRule="auto"/>
        <w:rPr>
          <w:rFonts w:eastAsiaTheme="minorEastAsia"/>
          <w:noProof/>
        </w:rPr>
      </w:pPr>
    </w:p>
    <w:p w:rsidR="00D92F08" w:rsidRDefault="00D92F08" w:rsidP="00D92F08">
      <w:pPr>
        <w:spacing w:after="0" w:line="240" w:lineRule="auto"/>
        <w:rPr>
          <w:rFonts w:eastAsiaTheme="minorEastAsia"/>
          <w:noProof/>
        </w:rPr>
      </w:pPr>
      <w:r>
        <w:rPr>
          <w:rFonts w:eastAsiaTheme="minorEastAsia"/>
          <w:b/>
          <w:noProof/>
        </w:rPr>
        <w:t>Misconceptions:</w:t>
      </w:r>
      <w:r>
        <w:rPr>
          <w:rFonts w:eastAsiaTheme="minorEastAsia"/>
          <w:noProof/>
        </w:rPr>
        <w:t xml:space="preserve"> </w:t>
      </w:r>
    </w:p>
    <w:p w:rsidR="00D92F08" w:rsidRDefault="00D92F08" w:rsidP="00D92F08">
      <w:pPr>
        <w:spacing w:after="0" w:line="240" w:lineRule="auto"/>
        <w:rPr>
          <w:rFonts w:eastAsiaTheme="minorEastAsia"/>
          <w:noProof/>
        </w:rPr>
      </w:pPr>
      <w:r>
        <w:rPr>
          <w:rFonts w:eastAsiaTheme="minorEastAsia"/>
          <w:noProof/>
        </w:rPr>
        <w:t>This is their first real practice with this skill so students try to multiply the whole number by the exponent number, such as 3x3, which is not what it means. They need practice and to be remined that the exponent means how many times to multiply the number by itself.</w:t>
      </w:r>
    </w:p>
    <w:p w:rsidR="00D92F08" w:rsidRDefault="00D92F08" w:rsidP="00D92F08">
      <w:pPr>
        <w:spacing w:after="0" w:line="240" w:lineRule="auto"/>
        <w:rPr>
          <w:rFonts w:eastAsiaTheme="minorEastAsia"/>
          <w:noProof/>
        </w:rPr>
      </w:pPr>
    </w:p>
    <w:p w:rsidR="00D92F08" w:rsidRDefault="00D92F08" w:rsidP="00D92F08">
      <w:pPr>
        <w:spacing w:after="0" w:line="240" w:lineRule="auto"/>
      </w:pPr>
      <w:r>
        <w:rPr>
          <w:rFonts w:eastAsiaTheme="minorEastAsia"/>
          <w:b/>
          <w:noProof/>
        </w:rPr>
        <w:t xml:space="preserve">Supplementary Material: </w:t>
      </w:r>
    </w:p>
    <w:p w:rsidR="00D92F08" w:rsidRDefault="005A5C32" w:rsidP="00D92F08">
      <w:pPr>
        <w:tabs>
          <w:tab w:val="center" w:pos="4680"/>
        </w:tabs>
        <w:spacing w:after="0" w:line="240" w:lineRule="auto"/>
      </w:pPr>
      <w:hyperlink r:id="rId8" w:history="1">
        <w:r w:rsidR="00D92F08" w:rsidRPr="00905DBA">
          <w:rPr>
            <w:rStyle w:val="Hyperlink"/>
          </w:rPr>
          <w:t>https://learnzillion.com/lesson_plans/6212-evaluate-numerical-expressions-by-using-whole-number-exponents</w:t>
        </w:r>
      </w:hyperlink>
    </w:p>
    <w:p w:rsidR="00D92F08" w:rsidRDefault="00D92F08" w:rsidP="00D92F08">
      <w:pPr>
        <w:tabs>
          <w:tab w:val="center" w:pos="4680"/>
        </w:tabs>
        <w:spacing w:after="0" w:line="240" w:lineRule="auto"/>
      </w:pPr>
    </w:p>
    <w:p w:rsidR="00D92F08" w:rsidRDefault="005A5C32" w:rsidP="00D92F08">
      <w:pPr>
        <w:tabs>
          <w:tab w:val="center" w:pos="4680"/>
        </w:tabs>
        <w:spacing w:after="0" w:line="240" w:lineRule="auto"/>
        <w:rPr>
          <w:rStyle w:val="Hyperlink"/>
        </w:rPr>
      </w:pPr>
      <w:hyperlink r:id="rId9" w:history="1">
        <w:r w:rsidR="00D92F08" w:rsidRPr="00905DBA">
          <w:rPr>
            <w:rStyle w:val="Hyperlink"/>
          </w:rPr>
          <w:t>https://learnzillion.com/resources/72480-write-and-evaluate-expressions-involving-whole-number-exponents-6-ee-1</w:t>
        </w:r>
      </w:hyperlink>
    </w:p>
    <w:p w:rsidR="00D92F08" w:rsidRDefault="00D92F08" w:rsidP="00D92F08">
      <w:pPr>
        <w:tabs>
          <w:tab w:val="center" w:pos="4680"/>
        </w:tabs>
        <w:spacing w:after="0" w:line="240" w:lineRule="auto"/>
      </w:pPr>
    </w:p>
    <w:p w:rsidR="00D92F08" w:rsidRDefault="00D92F08" w:rsidP="00D92F08">
      <w:pPr>
        <w:tabs>
          <w:tab w:val="center" w:pos="4680"/>
        </w:tabs>
        <w:spacing w:after="0" w:line="240" w:lineRule="auto"/>
      </w:pPr>
      <w:r>
        <w:t>pgs. 110-117 in the text book</w:t>
      </w:r>
    </w:p>
    <w:p w:rsidR="00D92F08" w:rsidRDefault="00D92F08" w:rsidP="00D92F08">
      <w:pPr>
        <w:tabs>
          <w:tab w:val="center" w:pos="4680"/>
        </w:tabs>
        <w:spacing w:after="0" w:line="240" w:lineRule="auto"/>
      </w:pPr>
    </w:p>
    <w:p w:rsidR="00D92F08" w:rsidRDefault="00D92F08" w:rsidP="00D92F08">
      <w:pPr>
        <w:spacing w:after="0" w:line="240" w:lineRule="auto"/>
      </w:pPr>
      <w:r w:rsidRPr="00265BCD">
        <w:rPr>
          <w:b/>
        </w:rPr>
        <w:t>Standard:</w:t>
      </w:r>
      <w:r>
        <w:t xml:space="preserve"> 6.EE.2a</w:t>
      </w:r>
    </w:p>
    <w:p w:rsidR="00D92F08" w:rsidRDefault="00D92F08" w:rsidP="00D92F08">
      <w:pPr>
        <w:pStyle w:val="ListParagraph"/>
        <w:numPr>
          <w:ilvl w:val="0"/>
          <w:numId w:val="2"/>
        </w:numPr>
        <w:spacing w:after="0" w:line="240" w:lineRule="auto"/>
      </w:pPr>
      <w:r>
        <w:t>I can write expressions that record operations with variables.</w:t>
      </w:r>
    </w:p>
    <w:p w:rsidR="00D92F08" w:rsidRDefault="00D92F08" w:rsidP="00D92F08">
      <w:pPr>
        <w:pStyle w:val="ListParagraph"/>
        <w:spacing w:after="0" w:line="240" w:lineRule="auto"/>
      </w:pPr>
    </w:p>
    <w:p w:rsidR="00D92F08" w:rsidRDefault="00D92F08" w:rsidP="00D92F08">
      <w:pPr>
        <w:spacing w:after="0" w:line="240" w:lineRule="auto"/>
        <w:rPr>
          <w:b/>
        </w:rPr>
      </w:pPr>
    </w:p>
    <w:p w:rsidR="00D92F08" w:rsidRDefault="00D92F08" w:rsidP="00D92F08">
      <w:pPr>
        <w:spacing w:after="0" w:line="240" w:lineRule="auto"/>
        <w:rPr>
          <w:b/>
        </w:rPr>
      </w:pPr>
    </w:p>
    <w:p w:rsidR="00D92F08" w:rsidRDefault="00D92F08" w:rsidP="00D92F08">
      <w:pPr>
        <w:spacing w:after="0" w:line="240" w:lineRule="auto"/>
        <w:rPr>
          <w:b/>
        </w:rPr>
      </w:pPr>
    </w:p>
    <w:p w:rsidR="00D92F08" w:rsidRDefault="00D92F08" w:rsidP="00D92F08">
      <w:pPr>
        <w:spacing w:after="0" w:line="240" w:lineRule="auto"/>
        <w:rPr>
          <w:b/>
        </w:rPr>
      </w:pPr>
    </w:p>
    <w:p w:rsidR="00D92F08" w:rsidRDefault="00D92F08" w:rsidP="00D92F08">
      <w:pPr>
        <w:spacing w:after="0" w:line="240" w:lineRule="auto"/>
        <w:rPr>
          <w:b/>
        </w:rPr>
      </w:pPr>
    </w:p>
    <w:p w:rsidR="00D92F08" w:rsidRDefault="00D92F08" w:rsidP="00D92F08">
      <w:pPr>
        <w:spacing w:after="0" w:line="240" w:lineRule="auto"/>
        <w:rPr>
          <w:b/>
        </w:rPr>
      </w:pPr>
    </w:p>
    <w:p w:rsidR="00D92F08" w:rsidRDefault="00D92F08" w:rsidP="00D92F08">
      <w:pPr>
        <w:spacing w:after="0" w:line="240" w:lineRule="auto"/>
        <w:rPr>
          <w:b/>
        </w:rPr>
      </w:pPr>
    </w:p>
    <w:p w:rsidR="00D92F08" w:rsidRPr="00C503EF" w:rsidRDefault="00D92F08" w:rsidP="00D92F08">
      <w:pPr>
        <w:spacing w:after="0" w:line="240" w:lineRule="auto"/>
        <w:rPr>
          <w:b/>
        </w:rPr>
      </w:pPr>
      <w:r>
        <w:rPr>
          <w:b/>
        </w:rPr>
        <w:t>Examples:</w:t>
      </w:r>
    </w:p>
    <w:p w:rsidR="00D92F08" w:rsidRDefault="00D92F08" w:rsidP="00D92F08">
      <w:pPr>
        <w:spacing w:after="0" w:line="240" w:lineRule="auto"/>
        <w:rPr>
          <w:rFonts w:eastAsiaTheme="minorEastAsia"/>
          <w:noProof/>
        </w:rPr>
      </w:pPr>
      <w:r>
        <w:rPr>
          <w:noProof/>
        </w:rPr>
        <w:drawing>
          <wp:inline distT="0" distB="0" distL="0" distR="0" wp14:anchorId="07ABE503" wp14:editId="687D53D1">
            <wp:extent cx="2362200" cy="132340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4359" t="25656" r="49038" b="47833"/>
                    <a:stretch/>
                  </pic:blipFill>
                  <pic:spPr bwMode="auto">
                    <a:xfrm>
                      <a:off x="0" y="0"/>
                      <a:ext cx="2362200" cy="1323401"/>
                    </a:xfrm>
                    <a:prstGeom prst="rect">
                      <a:avLst/>
                    </a:prstGeom>
                    <a:ln>
                      <a:noFill/>
                    </a:ln>
                    <a:extLst>
                      <a:ext uri="{53640926-AAD7-44D8-BBD7-CCE9431645EC}">
                        <a14:shadowObscured xmlns:a14="http://schemas.microsoft.com/office/drawing/2010/main"/>
                      </a:ext>
                    </a:extLst>
                  </pic:spPr>
                </pic:pic>
              </a:graphicData>
            </a:graphic>
          </wp:inline>
        </w:drawing>
      </w:r>
    </w:p>
    <w:p w:rsidR="00D92F08" w:rsidRDefault="00D92F08" w:rsidP="00D92F08">
      <w:pPr>
        <w:spacing w:after="0" w:line="240" w:lineRule="auto"/>
        <w:rPr>
          <w:rFonts w:eastAsiaTheme="minorEastAsia"/>
          <w:noProof/>
        </w:rPr>
      </w:pPr>
      <w:r>
        <w:rPr>
          <w:noProof/>
        </w:rPr>
        <w:drawing>
          <wp:inline distT="0" distB="0" distL="0" distR="0" wp14:anchorId="2B056DD1" wp14:editId="0A52AC31">
            <wp:extent cx="4914900" cy="3561288"/>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4519" t="13968" r="26602" b="23033"/>
                    <a:stretch/>
                  </pic:blipFill>
                  <pic:spPr bwMode="auto">
                    <a:xfrm>
                      <a:off x="0" y="0"/>
                      <a:ext cx="4914900" cy="3561288"/>
                    </a:xfrm>
                    <a:prstGeom prst="rect">
                      <a:avLst/>
                    </a:prstGeom>
                    <a:ln>
                      <a:noFill/>
                    </a:ln>
                    <a:extLst>
                      <a:ext uri="{53640926-AAD7-44D8-BBD7-CCE9431645EC}">
                        <a14:shadowObscured xmlns:a14="http://schemas.microsoft.com/office/drawing/2010/main"/>
                      </a:ext>
                    </a:extLst>
                  </pic:spPr>
                </pic:pic>
              </a:graphicData>
            </a:graphic>
          </wp:inline>
        </w:drawing>
      </w:r>
    </w:p>
    <w:p w:rsidR="00D92F08" w:rsidRDefault="00D92F08" w:rsidP="00D92F08">
      <w:pPr>
        <w:spacing w:after="0" w:line="240" w:lineRule="auto"/>
        <w:rPr>
          <w:rFonts w:eastAsiaTheme="minorEastAsia"/>
          <w:noProof/>
        </w:rPr>
      </w:pPr>
      <w:r>
        <w:rPr>
          <w:rFonts w:eastAsiaTheme="minorEastAsia"/>
          <w:b/>
          <w:noProof/>
        </w:rPr>
        <w:t>Misconceptions:</w:t>
      </w:r>
      <w:r>
        <w:rPr>
          <w:rFonts w:eastAsiaTheme="minorEastAsia"/>
          <w:noProof/>
        </w:rPr>
        <w:t xml:space="preserve"> </w:t>
      </w:r>
    </w:p>
    <w:p w:rsidR="00D92F08" w:rsidRDefault="00D92F08" w:rsidP="00D92F08">
      <w:pPr>
        <w:spacing w:after="0" w:line="240" w:lineRule="auto"/>
        <w:rPr>
          <w:rFonts w:eastAsiaTheme="minorEastAsia"/>
          <w:noProof/>
        </w:rPr>
      </w:pPr>
      <w:r>
        <w:rPr>
          <w:rFonts w:eastAsiaTheme="minorEastAsia"/>
          <w:noProof/>
        </w:rPr>
        <w:t>Students have a hard time with order. They generally know which operation to do, but especially with subtraction and division where it matters which number is first, they have a hard time understanding what the problem is asking,and putting that in the correct numerical form.</w:t>
      </w:r>
    </w:p>
    <w:p w:rsidR="00D92F08" w:rsidRDefault="00D92F08" w:rsidP="00D92F08">
      <w:pPr>
        <w:spacing w:after="0" w:line="240" w:lineRule="auto"/>
        <w:rPr>
          <w:rFonts w:eastAsiaTheme="minorEastAsia"/>
          <w:noProof/>
        </w:rPr>
      </w:pPr>
    </w:p>
    <w:p w:rsidR="00D92F08" w:rsidRDefault="00D92F08" w:rsidP="00D92F08">
      <w:pPr>
        <w:spacing w:after="0" w:line="240" w:lineRule="auto"/>
      </w:pPr>
      <w:r>
        <w:rPr>
          <w:rFonts w:eastAsiaTheme="minorEastAsia"/>
          <w:b/>
          <w:noProof/>
        </w:rPr>
        <w:t xml:space="preserve">Supplementary Material: </w:t>
      </w:r>
    </w:p>
    <w:p w:rsidR="00D92F08" w:rsidRDefault="005A5C32" w:rsidP="00D92F08">
      <w:pPr>
        <w:tabs>
          <w:tab w:val="center" w:pos="4680"/>
        </w:tabs>
        <w:spacing w:after="0" w:line="240" w:lineRule="auto"/>
      </w:pPr>
      <w:hyperlink r:id="rId12" w:history="1">
        <w:r w:rsidR="00D92F08" w:rsidRPr="00D31773">
          <w:rPr>
            <w:rStyle w:val="Hyperlink"/>
          </w:rPr>
          <w:t>https://learnzillion.com/resources/72284-write-read-and-evaluate-expressions-in-which-letters-stand-for-numbers-6-ee-2</w:t>
        </w:r>
      </w:hyperlink>
    </w:p>
    <w:p w:rsidR="00D92F08" w:rsidRDefault="00D92F08" w:rsidP="00D92F08">
      <w:pPr>
        <w:tabs>
          <w:tab w:val="center" w:pos="4680"/>
        </w:tabs>
        <w:spacing w:after="0" w:line="240" w:lineRule="auto"/>
      </w:pPr>
    </w:p>
    <w:p w:rsidR="00D92F08" w:rsidRDefault="00D92F08" w:rsidP="00D92F08">
      <w:pPr>
        <w:tabs>
          <w:tab w:val="center" w:pos="4680"/>
        </w:tabs>
        <w:spacing w:after="0" w:line="240" w:lineRule="auto"/>
      </w:pPr>
      <w:r>
        <w:t>pgs. 118-123 in the text book</w:t>
      </w:r>
    </w:p>
    <w:p w:rsidR="00D92F08" w:rsidRDefault="00D92F08" w:rsidP="00D92F08">
      <w:pPr>
        <w:tabs>
          <w:tab w:val="center" w:pos="4680"/>
        </w:tabs>
        <w:spacing w:after="0" w:line="240" w:lineRule="auto"/>
      </w:pPr>
    </w:p>
    <w:p w:rsidR="00D92F08" w:rsidRDefault="00D92F08" w:rsidP="00D92F08">
      <w:pPr>
        <w:spacing w:after="0" w:line="240" w:lineRule="auto"/>
      </w:pPr>
      <w:r w:rsidRPr="00265BCD">
        <w:rPr>
          <w:b/>
        </w:rPr>
        <w:t>Standard:</w:t>
      </w:r>
      <w:r>
        <w:t xml:space="preserve"> 6.EE.2b</w:t>
      </w:r>
    </w:p>
    <w:p w:rsidR="00D92F08" w:rsidRDefault="00D92F08" w:rsidP="00D92F08">
      <w:pPr>
        <w:pStyle w:val="ListParagraph"/>
        <w:numPr>
          <w:ilvl w:val="0"/>
          <w:numId w:val="2"/>
        </w:numPr>
        <w:spacing w:after="0" w:line="240" w:lineRule="auto"/>
      </w:pPr>
      <w:r>
        <w:t>I can read expressions with variables.</w:t>
      </w:r>
    </w:p>
    <w:p w:rsidR="00D92F08" w:rsidRDefault="00D92F08" w:rsidP="00D92F08">
      <w:pPr>
        <w:pStyle w:val="ListParagraph"/>
        <w:numPr>
          <w:ilvl w:val="0"/>
          <w:numId w:val="2"/>
        </w:numPr>
        <w:spacing w:after="0" w:line="240" w:lineRule="auto"/>
      </w:pPr>
      <w:r>
        <w:t xml:space="preserve">I can identify the parts of an expression using sum, term, product, factor, quotient, coefficient </w:t>
      </w:r>
    </w:p>
    <w:p w:rsidR="00D92F08" w:rsidRDefault="00D92F08" w:rsidP="00D92F08">
      <w:pPr>
        <w:pStyle w:val="ListParagraph"/>
        <w:spacing w:after="0" w:line="240" w:lineRule="auto"/>
      </w:pPr>
    </w:p>
    <w:p w:rsidR="00D92F08" w:rsidRDefault="00D92F08" w:rsidP="00D92F08">
      <w:pPr>
        <w:spacing w:after="0" w:line="240" w:lineRule="auto"/>
        <w:rPr>
          <w:b/>
        </w:rPr>
      </w:pPr>
    </w:p>
    <w:p w:rsidR="00D92F08" w:rsidRDefault="00D92F08" w:rsidP="00D92F08">
      <w:pPr>
        <w:spacing w:after="0" w:line="240" w:lineRule="auto"/>
        <w:rPr>
          <w:b/>
        </w:rPr>
      </w:pPr>
    </w:p>
    <w:p w:rsidR="00D92F08" w:rsidRDefault="00D92F08" w:rsidP="00D92F08">
      <w:pPr>
        <w:spacing w:after="0" w:line="240" w:lineRule="auto"/>
        <w:rPr>
          <w:b/>
        </w:rPr>
      </w:pPr>
    </w:p>
    <w:p w:rsidR="00D92F08" w:rsidRPr="00C503EF" w:rsidRDefault="00D92F08" w:rsidP="00D92F08">
      <w:pPr>
        <w:spacing w:after="0" w:line="240" w:lineRule="auto"/>
        <w:rPr>
          <w:b/>
        </w:rPr>
      </w:pPr>
      <w:r>
        <w:rPr>
          <w:b/>
        </w:rPr>
        <w:t>Examples:</w:t>
      </w:r>
    </w:p>
    <w:p w:rsidR="00D92F08" w:rsidRDefault="00D92F08" w:rsidP="00D92F08">
      <w:pPr>
        <w:spacing w:after="0" w:line="240" w:lineRule="auto"/>
        <w:rPr>
          <w:rFonts w:eastAsiaTheme="minorEastAsia"/>
          <w:noProof/>
        </w:rPr>
      </w:pPr>
      <w:r>
        <w:rPr>
          <w:noProof/>
        </w:rPr>
        <w:drawing>
          <wp:inline distT="0" distB="0" distL="0" distR="0" wp14:anchorId="20A48F4C" wp14:editId="641A12A0">
            <wp:extent cx="4105275" cy="140973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5320" t="41620" r="32212" b="32440"/>
                    <a:stretch/>
                  </pic:blipFill>
                  <pic:spPr bwMode="auto">
                    <a:xfrm>
                      <a:off x="0" y="0"/>
                      <a:ext cx="4105275" cy="1409736"/>
                    </a:xfrm>
                    <a:prstGeom prst="rect">
                      <a:avLst/>
                    </a:prstGeom>
                    <a:ln>
                      <a:noFill/>
                    </a:ln>
                    <a:extLst>
                      <a:ext uri="{53640926-AAD7-44D8-BBD7-CCE9431645EC}">
                        <a14:shadowObscured xmlns:a14="http://schemas.microsoft.com/office/drawing/2010/main"/>
                      </a:ext>
                    </a:extLst>
                  </pic:spPr>
                </pic:pic>
              </a:graphicData>
            </a:graphic>
          </wp:inline>
        </w:drawing>
      </w:r>
    </w:p>
    <w:p w:rsidR="00D92F08" w:rsidRDefault="00D92F08" w:rsidP="00D92F08">
      <w:pPr>
        <w:spacing w:after="0" w:line="240" w:lineRule="auto"/>
        <w:rPr>
          <w:rFonts w:eastAsiaTheme="minorEastAsia"/>
          <w:noProof/>
        </w:rPr>
      </w:pPr>
      <w:r>
        <w:rPr>
          <w:noProof/>
        </w:rPr>
        <w:drawing>
          <wp:inline distT="0" distB="0" distL="0" distR="0" wp14:anchorId="574970EB" wp14:editId="377DDDAF">
            <wp:extent cx="4457700" cy="2981356"/>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3558" t="23375" r="26602" b="17332"/>
                    <a:stretch/>
                  </pic:blipFill>
                  <pic:spPr bwMode="auto">
                    <a:xfrm>
                      <a:off x="0" y="0"/>
                      <a:ext cx="4457700" cy="2981356"/>
                    </a:xfrm>
                    <a:prstGeom prst="rect">
                      <a:avLst/>
                    </a:prstGeom>
                    <a:ln>
                      <a:noFill/>
                    </a:ln>
                    <a:extLst>
                      <a:ext uri="{53640926-AAD7-44D8-BBD7-CCE9431645EC}">
                        <a14:shadowObscured xmlns:a14="http://schemas.microsoft.com/office/drawing/2010/main"/>
                      </a:ext>
                    </a:extLst>
                  </pic:spPr>
                </pic:pic>
              </a:graphicData>
            </a:graphic>
          </wp:inline>
        </w:drawing>
      </w:r>
    </w:p>
    <w:p w:rsidR="00D92F08" w:rsidRDefault="00D92F08" w:rsidP="00D92F08">
      <w:pPr>
        <w:spacing w:after="0" w:line="240" w:lineRule="auto"/>
        <w:rPr>
          <w:rFonts w:eastAsiaTheme="minorEastAsia"/>
          <w:noProof/>
        </w:rPr>
      </w:pPr>
      <w:r>
        <w:rPr>
          <w:rFonts w:eastAsiaTheme="minorEastAsia"/>
          <w:b/>
          <w:noProof/>
        </w:rPr>
        <w:t>Misconceptions:</w:t>
      </w:r>
      <w:r>
        <w:rPr>
          <w:rFonts w:eastAsiaTheme="minorEastAsia"/>
          <w:noProof/>
        </w:rPr>
        <w:t xml:space="preserve"> </w:t>
      </w:r>
    </w:p>
    <w:p w:rsidR="00D92F08" w:rsidRDefault="00D92F08" w:rsidP="00D92F08">
      <w:pPr>
        <w:spacing w:after="0" w:line="240" w:lineRule="auto"/>
        <w:rPr>
          <w:rFonts w:eastAsiaTheme="minorEastAsia"/>
          <w:noProof/>
        </w:rPr>
      </w:pPr>
      <w:r>
        <w:rPr>
          <w:rFonts w:eastAsiaTheme="minorEastAsia"/>
          <w:noProof/>
        </w:rPr>
        <w:t>On top of having issues with making the words and numbers match, students now have to plug in a variable for an unknown. If they can get the original skill down, they will be alright. If not, this is going to throw them for a loop.</w:t>
      </w:r>
    </w:p>
    <w:p w:rsidR="00D92F08" w:rsidRDefault="00D92F08" w:rsidP="00D92F08">
      <w:pPr>
        <w:spacing w:after="0" w:line="240" w:lineRule="auto"/>
        <w:rPr>
          <w:rFonts w:eastAsiaTheme="minorEastAsia"/>
          <w:noProof/>
        </w:rPr>
      </w:pPr>
    </w:p>
    <w:p w:rsidR="00D92F08" w:rsidRDefault="00D92F08" w:rsidP="00D92F08">
      <w:pPr>
        <w:spacing w:after="0" w:line="240" w:lineRule="auto"/>
      </w:pPr>
      <w:r>
        <w:rPr>
          <w:rFonts w:eastAsiaTheme="minorEastAsia"/>
          <w:b/>
          <w:noProof/>
        </w:rPr>
        <w:t xml:space="preserve">Supplementary Material: </w:t>
      </w:r>
    </w:p>
    <w:p w:rsidR="00D92F08" w:rsidRDefault="005A5C32" w:rsidP="00D92F08">
      <w:pPr>
        <w:tabs>
          <w:tab w:val="center" w:pos="4680"/>
        </w:tabs>
        <w:spacing w:after="0" w:line="240" w:lineRule="auto"/>
      </w:pPr>
      <w:hyperlink r:id="rId15" w:history="1">
        <w:r w:rsidR="00D92F08" w:rsidRPr="00D31773">
          <w:rPr>
            <w:rStyle w:val="Hyperlink"/>
          </w:rPr>
          <w:t>https://learnzillion.com/resources/72284-write-read-and-evaluate-expressions-in-which-letters-stand-for-numbers-6-ee-2</w:t>
        </w:r>
      </w:hyperlink>
    </w:p>
    <w:p w:rsidR="00D92F08" w:rsidRDefault="00D92F08" w:rsidP="00D92F08">
      <w:pPr>
        <w:tabs>
          <w:tab w:val="center" w:pos="4680"/>
        </w:tabs>
        <w:spacing w:after="0" w:line="240" w:lineRule="auto"/>
      </w:pPr>
      <w:r>
        <w:t xml:space="preserve"> </w:t>
      </w:r>
    </w:p>
    <w:p w:rsidR="00D92F08" w:rsidRDefault="00D92F08" w:rsidP="00D92F08">
      <w:pPr>
        <w:tabs>
          <w:tab w:val="center" w:pos="4680"/>
        </w:tabs>
        <w:spacing w:after="0" w:line="240" w:lineRule="auto"/>
      </w:pPr>
      <w:r>
        <w:t>pgs. 118-123 in the text book</w:t>
      </w:r>
    </w:p>
    <w:p w:rsidR="00D92F08" w:rsidRDefault="00D92F08" w:rsidP="00D92F08">
      <w:pPr>
        <w:tabs>
          <w:tab w:val="center" w:pos="4680"/>
        </w:tabs>
        <w:spacing w:after="0" w:line="240" w:lineRule="auto"/>
      </w:pPr>
    </w:p>
    <w:p w:rsidR="00D92F08" w:rsidRDefault="00D92F08" w:rsidP="00D92F08">
      <w:pPr>
        <w:spacing w:after="0" w:line="240" w:lineRule="auto"/>
      </w:pPr>
      <w:r w:rsidRPr="00265BCD">
        <w:rPr>
          <w:b/>
        </w:rPr>
        <w:t>Standard:</w:t>
      </w:r>
      <w:r>
        <w:t xml:space="preserve"> 6.EE.2c</w:t>
      </w:r>
    </w:p>
    <w:p w:rsidR="00D92F08" w:rsidRDefault="00D92F08" w:rsidP="00D92F08">
      <w:pPr>
        <w:pStyle w:val="ListParagraph"/>
        <w:numPr>
          <w:ilvl w:val="0"/>
          <w:numId w:val="3"/>
        </w:numPr>
        <w:spacing w:after="0" w:line="240" w:lineRule="auto"/>
      </w:pPr>
      <w:r>
        <w:t>I can evaluate expressions with variables.</w:t>
      </w:r>
    </w:p>
    <w:p w:rsidR="00D92F08" w:rsidRDefault="00D92F08" w:rsidP="00D92F08">
      <w:pPr>
        <w:pStyle w:val="ListParagraph"/>
        <w:numPr>
          <w:ilvl w:val="0"/>
          <w:numId w:val="3"/>
        </w:numPr>
        <w:spacing w:after="0" w:line="240" w:lineRule="auto"/>
      </w:pPr>
      <w:r>
        <w:t>I can evaluate expressions using specific values for variables.</w:t>
      </w:r>
    </w:p>
    <w:p w:rsidR="00D92F08" w:rsidRDefault="00D92F08" w:rsidP="00D92F08">
      <w:pPr>
        <w:pStyle w:val="ListParagraph"/>
        <w:numPr>
          <w:ilvl w:val="0"/>
          <w:numId w:val="3"/>
        </w:numPr>
        <w:spacing w:after="0" w:line="240" w:lineRule="auto"/>
      </w:pPr>
      <w:r>
        <w:t>I can use formulas to solve real world problems.</w:t>
      </w:r>
    </w:p>
    <w:p w:rsidR="00D92F08" w:rsidRDefault="00D92F08" w:rsidP="00D92F08">
      <w:pPr>
        <w:pStyle w:val="ListParagraph"/>
        <w:spacing w:after="0" w:line="240" w:lineRule="auto"/>
      </w:pPr>
    </w:p>
    <w:p w:rsidR="00D92F08" w:rsidRDefault="00D92F08" w:rsidP="00D92F08">
      <w:pPr>
        <w:spacing w:after="0" w:line="240" w:lineRule="auto"/>
        <w:rPr>
          <w:b/>
        </w:rPr>
      </w:pPr>
    </w:p>
    <w:p w:rsidR="00D92F08" w:rsidRDefault="00D92F08" w:rsidP="00D92F08">
      <w:pPr>
        <w:spacing w:after="0" w:line="240" w:lineRule="auto"/>
        <w:rPr>
          <w:b/>
        </w:rPr>
      </w:pPr>
    </w:p>
    <w:p w:rsidR="00D92F08" w:rsidRDefault="00D92F08" w:rsidP="00D92F08">
      <w:pPr>
        <w:spacing w:after="0" w:line="240" w:lineRule="auto"/>
        <w:rPr>
          <w:b/>
        </w:rPr>
      </w:pPr>
    </w:p>
    <w:p w:rsidR="00D92F08" w:rsidRDefault="00D92F08" w:rsidP="00D92F08">
      <w:pPr>
        <w:spacing w:after="0" w:line="240" w:lineRule="auto"/>
        <w:rPr>
          <w:b/>
        </w:rPr>
      </w:pPr>
    </w:p>
    <w:p w:rsidR="00D92F08" w:rsidRDefault="00D92F08" w:rsidP="00D92F08">
      <w:pPr>
        <w:spacing w:after="0" w:line="240" w:lineRule="auto"/>
        <w:rPr>
          <w:b/>
        </w:rPr>
      </w:pPr>
    </w:p>
    <w:p w:rsidR="00D92F08" w:rsidRPr="00C503EF" w:rsidRDefault="00D92F08" w:rsidP="00D92F08">
      <w:pPr>
        <w:spacing w:after="0" w:line="240" w:lineRule="auto"/>
        <w:rPr>
          <w:b/>
        </w:rPr>
      </w:pPr>
      <w:r>
        <w:rPr>
          <w:b/>
        </w:rPr>
        <w:t>Examples:</w:t>
      </w:r>
    </w:p>
    <w:p w:rsidR="00D92F08" w:rsidRDefault="00D92F08" w:rsidP="00D92F08">
      <w:pPr>
        <w:spacing w:after="0" w:line="240" w:lineRule="auto"/>
        <w:rPr>
          <w:rFonts w:eastAsiaTheme="minorEastAsia"/>
          <w:noProof/>
        </w:rPr>
      </w:pPr>
      <w:r>
        <w:rPr>
          <w:noProof/>
        </w:rPr>
        <w:drawing>
          <wp:inline distT="0" distB="0" distL="0" distR="0" wp14:anchorId="72AE5524" wp14:editId="25054CBA">
            <wp:extent cx="3181350" cy="107064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4038" t="31357" r="42628" b="48688"/>
                    <a:stretch/>
                  </pic:blipFill>
                  <pic:spPr bwMode="auto">
                    <a:xfrm>
                      <a:off x="0" y="0"/>
                      <a:ext cx="3182961" cy="1071189"/>
                    </a:xfrm>
                    <a:prstGeom prst="rect">
                      <a:avLst/>
                    </a:prstGeom>
                    <a:ln>
                      <a:noFill/>
                    </a:ln>
                    <a:extLst>
                      <a:ext uri="{53640926-AAD7-44D8-BBD7-CCE9431645EC}">
                        <a14:shadowObscured xmlns:a14="http://schemas.microsoft.com/office/drawing/2010/main"/>
                      </a:ext>
                    </a:extLst>
                  </pic:spPr>
                </pic:pic>
              </a:graphicData>
            </a:graphic>
          </wp:inline>
        </w:drawing>
      </w:r>
    </w:p>
    <w:p w:rsidR="00D92F08" w:rsidRDefault="00D92F08" w:rsidP="00D92F08">
      <w:pPr>
        <w:spacing w:after="0" w:line="240" w:lineRule="auto"/>
        <w:rPr>
          <w:rFonts w:eastAsiaTheme="minorEastAsia"/>
          <w:noProof/>
        </w:rPr>
      </w:pPr>
      <w:r>
        <w:rPr>
          <w:noProof/>
        </w:rPr>
        <w:drawing>
          <wp:inline distT="0" distB="0" distL="0" distR="0" wp14:anchorId="575D3EC8" wp14:editId="2F3E55E0">
            <wp:extent cx="3572598" cy="1133475"/>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5481" t="35633" r="34616" b="41847"/>
                    <a:stretch/>
                  </pic:blipFill>
                  <pic:spPr bwMode="auto">
                    <a:xfrm>
                      <a:off x="0" y="0"/>
                      <a:ext cx="3572598" cy="1133475"/>
                    </a:xfrm>
                    <a:prstGeom prst="rect">
                      <a:avLst/>
                    </a:prstGeom>
                    <a:ln>
                      <a:noFill/>
                    </a:ln>
                    <a:extLst>
                      <a:ext uri="{53640926-AAD7-44D8-BBD7-CCE9431645EC}">
                        <a14:shadowObscured xmlns:a14="http://schemas.microsoft.com/office/drawing/2010/main"/>
                      </a:ext>
                    </a:extLst>
                  </pic:spPr>
                </pic:pic>
              </a:graphicData>
            </a:graphic>
          </wp:inline>
        </w:drawing>
      </w:r>
    </w:p>
    <w:p w:rsidR="00D92F08" w:rsidRDefault="00D92F08" w:rsidP="00D92F08">
      <w:pPr>
        <w:spacing w:after="0" w:line="240" w:lineRule="auto"/>
        <w:rPr>
          <w:rFonts w:eastAsiaTheme="minorEastAsia"/>
          <w:noProof/>
        </w:rPr>
      </w:pPr>
    </w:p>
    <w:p w:rsidR="00D92F08" w:rsidRDefault="00D92F08" w:rsidP="00D92F08">
      <w:pPr>
        <w:spacing w:after="0" w:line="240" w:lineRule="auto"/>
        <w:rPr>
          <w:rFonts w:eastAsiaTheme="minorEastAsia"/>
          <w:noProof/>
        </w:rPr>
      </w:pPr>
      <w:r>
        <w:rPr>
          <w:rFonts w:eastAsiaTheme="minorEastAsia"/>
          <w:b/>
          <w:noProof/>
        </w:rPr>
        <w:t>Misconceptions:</w:t>
      </w:r>
      <w:r>
        <w:rPr>
          <w:rFonts w:eastAsiaTheme="minorEastAsia"/>
          <w:noProof/>
        </w:rPr>
        <w:t xml:space="preserve"> </w:t>
      </w:r>
    </w:p>
    <w:p w:rsidR="00D92F08" w:rsidRDefault="00D92F08" w:rsidP="00D92F08">
      <w:pPr>
        <w:spacing w:after="0" w:line="240" w:lineRule="auto"/>
        <w:rPr>
          <w:rFonts w:eastAsiaTheme="minorEastAsia"/>
          <w:noProof/>
        </w:rPr>
      </w:pPr>
      <w:r>
        <w:rPr>
          <w:rFonts w:eastAsiaTheme="minorEastAsia"/>
          <w:noProof/>
        </w:rPr>
        <w:t>This skills just takes the last two a step further and students will have to find an answer by plugging a number in for the variable.</w:t>
      </w:r>
    </w:p>
    <w:p w:rsidR="00D92F08" w:rsidRDefault="00D92F08" w:rsidP="00D92F08">
      <w:pPr>
        <w:spacing w:after="0" w:line="240" w:lineRule="auto"/>
        <w:rPr>
          <w:rFonts w:eastAsiaTheme="minorEastAsia"/>
          <w:noProof/>
        </w:rPr>
      </w:pPr>
    </w:p>
    <w:p w:rsidR="00D92F08" w:rsidRDefault="00D92F08" w:rsidP="00D92F08">
      <w:pPr>
        <w:spacing w:after="0" w:line="240" w:lineRule="auto"/>
      </w:pPr>
      <w:r>
        <w:rPr>
          <w:rFonts w:eastAsiaTheme="minorEastAsia"/>
          <w:b/>
          <w:noProof/>
        </w:rPr>
        <w:t xml:space="preserve">Supplementary Material: </w:t>
      </w:r>
    </w:p>
    <w:p w:rsidR="00D92F08" w:rsidRDefault="005A5C32" w:rsidP="00D92F08">
      <w:pPr>
        <w:tabs>
          <w:tab w:val="center" w:pos="4680"/>
        </w:tabs>
        <w:spacing w:after="0" w:line="240" w:lineRule="auto"/>
      </w:pPr>
      <w:hyperlink r:id="rId18" w:history="1">
        <w:r w:rsidR="00D92F08" w:rsidRPr="00D31773">
          <w:rPr>
            <w:rStyle w:val="Hyperlink"/>
          </w:rPr>
          <w:t>https://learnzillion.com/resources/72284-write-read-and-evaluate-expressions-in-which-letters-stand-for-numbers-6-ee-2</w:t>
        </w:r>
      </w:hyperlink>
    </w:p>
    <w:p w:rsidR="00D92F08" w:rsidRDefault="00D92F08" w:rsidP="00D92F08">
      <w:pPr>
        <w:tabs>
          <w:tab w:val="center" w:pos="4680"/>
        </w:tabs>
        <w:spacing w:after="0" w:line="240" w:lineRule="auto"/>
      </w:pPr>
      <w:proofErr w:type="spellStart"/>
      <w:proofErr w:type="gramStart"/>
      <w:r>
        <w:t>pgs</w:t>
      </w:r>
      <w:proofErr w:type="spellEnd"/>
      <w:proofErr w:type="gramEnd"/>
      <w:r>
        <w:t xml:space="preserve"> 118-123 in text book</w:t>
      </w:r>
    </w:p>
    <w:p w:rsidR="00D92F08" w:rsidRDefault="00D92F08" w:rsidP="00D92F08">
      <w:pPr>
        <w:tabs>
          <w:tab w:val="center" w:pos="4680"/>
        </w:tabs>
        <w:spacing w:after="0" w:line="240" w:lineRule="auto"/>
      </w:pPr>
    </w:p>
    <w:p w:rsidR="00D92F08" w:rsidRDefault="00D92F08" w:rsidP="00D92F08">
      <w:pPr>
        <w:spacing w:after="0" w:line="240" w:lineRule="auto"/>
      </w:pPr>
      <w:r w:rsidRPr="00265BCD">
        <w:rPr>
          <w:b/>
        </w:rPr>
        <w:t>Standard:</w:t>
      </w:r>
      <w:r>
        <w:t xml:space="preserve"> 6.EE.3</w:t>
      </w:r>
    </w:p>
    <w:p w:rsidR="00D92F08" w:rsidRDefault="00D92F08" w:rsidP="00D92F08">
      <w:pPr>
        <w:pStyle w:val="ListParagraph"/>
        <w:numPr>
          <w:ilvl w:val="0"/>
          <w:numId w:val="4"/>
        </w:numPr>
        <w:spacing w:after="0" w:line="240" w:lineRule="auto"/>
      </w:pPr>
      <w:r>
        <w:t>I can evaluate expressions using the Order of Operations.</w:t>
      </w:r>
    </w:p>
    <w:p w:rsidR="00D92F08" w:rsidRDefault="00D92F08" w:rsidP="00D92F08">
      <w:pPr>
        <w:pStyle w:val="ListParagraph"/>
        <w:numPr>
          <w:ilvl w:val="0"/>
          <w:numId w:val="4"/>
        </w:numPr>
        <w:spacing w:after="0" w:line="240" w:lineRule="auto"/>
      </w:pPr>
      <w:r>
        <w:t>I can apply the properties of operations to generate equivalent expressions.</w:t>
      </w:r>
    </w:p>
    <w:p w:rsidR="00D92F08" w:rsidRDefault="00D92F08" w:rsidP="00D92F08">
      <w:pPr>
        <w:pStyle w:val="ListParagraph"/>
        <w:numPr>
          <w:ilvl w:val="0"/>
          <w:numId w:val="4"/>
        </w:numPr>
        <w:spacing w:after="0" w:line="240" w:lineRule="auto"/>
      </w:pPr>
      <w:r>
        <w:t>I can combine like terms to find equivalent expressions.</w:t>
      </w:r>
    </w:p>
    <w:p w:rsidR="00D92F08" w:rsidRDefault="00D92F08" w:rsidP="00D92F08">
      <w:pPr>
        <w:pStyle w:val="ListParagraph"/>
        <w:spacing w:after="0" w:line="240" w:lineRule="auto"/>
      </w:pPr>
    </w:p>
    <w:p w:rsidR="00D92F08" w:rsidRPr="00C503EF" w:rsidRDefault="00D92F08" w:rsidP="00D92F08">
      <w:pPr>
        <w:spacing w:after="0" w:line="240" w:lineRule="auto"/>
        <w:rPr>
          <w:b/>
        </w:rPr>
      </w:pPr>
      <w:r>
        <w:rPr>
          <w:b/>
        </w:rPr>
        <w:t>Examples:</w:t>
      </w:r>
    </w:p>
    <w:p w:rsidR="00D92F08" w:rsidRDefault="00D92F08" w:rsidP="00D92F08">
      <w:pPr>
        <w:spacing w:after="0" w:line="240" w:lineRule="auto"/>
        <w:rPr>
          <w:rFonts w:eastAsiaTheme="minorEastAsia"/>
          <w:noProof/>
        </w:rPr>
      </w:pPr>
      <w:r>
        <w:rPr>
          <w:noProof/>
        </w:rPr>
        <w:lastRenderedPageBreak/>
        <w:drawing>
          <wp:inline distT="0" distB="0" distL="0" distR="0" wp14:anchorId="05713657" wp14:editId="633E516A">
            <wp:extent cx="3450053" cy="2880319"/>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2756" t="11117" r="24840" b="11060"/>
                    <a:stretch/>
                  </pic:blipFill>
                  <pic:spPr bwMode="auto">
                    <a:xfrm>
                      <a:off x="0" y="0"/>
                      <a:ext cx="3464267" cy="2892185"/>
                    </a:xfrm>
                    <a:prstGeom prst="rect">
                      <a:avLst/>
                    </a:prstGeom>
                    <a:ln>
                      <a:noFill/>
                    </a:ln>
                    <a:extLst>
                      <a:ext uri="{53640926-AAD7-44D8-BBD7-CCE9431645EC}">
                        <a14:shadowObscured xmlns:a14="http://schemas.microsoft.com/office/drawing/2010/main"/>
                      </a:ext>
                    </a:extLst>
                  </pic:spPr>
                </pic:pic>
              </a:graphicData>
            </a:graphic>
          </wp:inline>
        </w:drawing>
      </w:r>
    </w:p>
    <w:p w:rsidR="00D92F08" w:rsidRDefault="00D92F08" w:rsidP="00D92F08">
      <w:pPr>
        <w:spacing w:after="0" w:line="240" w:lineRule="auto"/>
        <w:rPr>
          <w:rFonts w:eastAsiaTheme="minorEastAsia"/>
          <w:noProof/>
        </w:rPr>
      </w:pPr>
    </w:p>
    <w:p w:rsidR="00D92F08" w:rsidRDefault="00D92F08" w:rsidP="00D92F08">
      <w:pPr>
        <w:spacing w:after="0" w:line="240" w:lineRule="auto"/>
        <w:rPr>
          <w:rFonts w:eastAsiaTheme="minorEastAsia"/>
          <w:noProof/>
        </w:rPr>
      </w:pPr>
      <w:r>
        <w:rPr>
          <w:rFonts w:eastAsiaTheme="minorEastAsia"/>
          <w:b/>
          <w:noProof/>
        </w:rPr>
        <w:t>Misconceptions:</w:t>
      </w:r>
      <w:r>
        <w:rPr>
          <w:rFonts w:eastAsiaTheme="minorEastAsia"/>
          <w:noProof/>
        </w:rPr>
        <w:t xml:space="preserve"> </w:t>
      </w:r>
    </w:p>
    <w:p w:rsidR="00D92F08" w:rsidRDefault="00D92F08" w:rsidP="00D92F08">
      <w:pPr>
        <w:spacing w:after="0" w:line="240" w:lineRule="auto"/>
        <w:rPr>
          <w:rFonts w:eastAsiaTheme="minorEastAsia"/>
          <w:noProof/>
        </w:rPr>
      </w:pPr>
      <w:r>
        <w:rPr>
          <w:rFonts w:eastAsiaTheme="minorEastAsia"/>
          <w:noProof/>
        </w:rPr>
        <w:t>Students have to remind themselves what the distributive property is and how to do it. Often times, figuring out how to pull something out that can be distributed can blow their minds. Also, they are throwing in exponents and variables that will confuse students.</w:t>
      </w:r>
    </w:p>
    <w:p w:rsidR="00D92F08" w:rsidRDefault="00D92F08" w:rsidP="00D92F08">
      <w:pPr>
        <w:spacing w:after="0" w:line="240" w:lineRule="auto"/>
        <w:rPr>
          <w:rFonts w:eastAsiaTheme="minorEastAsia"/>
          <w:noProof/>
        </w:rPr>
      </w:pPr>
    </w:p>
    <w:p w:rsidR="00D92F08" w:rsidRDefault="00D92F08" w:rsidP="00D92F08">
      <w:pPr>
        <w:spacing w:after="0" w:line="240" w:lineRule="auto"/>
      </w:pPr>
      <w:r>
        <w:rPr>
          <w:rFonts w:eastAsiaTheme="minorEastAsia"/>
          <w:b/>
          <w:noProof/>
        </w:rPr>
        <w:t xml:space="preserve">Supplementary Material: </w:t>
      </w:r>
    </w:p>
    <w:p w:rsidR="00D92F08" w:rsidRDefault="005A5C32" w:rsidP="00D92F08">
      <w:pPr>
        <w:tabs>
          <w:tab w:val="center" w:pos="4680"/>
        </w:tabs>
        <w:spacing w:after="0" w:line="240" w:lineRule="auto"/>
      </w:pPr>
      <w:hyperlink r:id="rId20" w:history="1">
        <w:r w:rsidR="00D92F08" w:rsidRPr="00D31773">
          <w:rPr>
            <w:rStyle w:val="Hyperlink"/>
          </w:rPr>
          <w:t>https://learnzillion.com/resources/72704-apply-properties-of-operations-to-generate-equivalent-expressions</w:t>
        </w:r>
      </w:hyperlink>
    </w:p>
    <w:p w:rsidR="00D92F08" w:rsidRDefault="00D92F08" w:rsidP="00D92F08">
      <w:pPr>
        <w:tabs>
          <w:tab w:val="center" w:pos="4680"/>
        </w:tabs>
        <w:spacing w:after="0" w:line="240" w:lineRule="auto"/>
      </w:pPr>
    </w:p>
    <w:p w:rsidR="00D92F08" w:rsidRDefault="00D92F08" w:rsidP="00D92F08">
      <w:pPr>
        <w:tabs>
          <w:tab w:val="center" w:pos="4680"/>
        </w:tabs>
        <w:spacing w:after="0" w:line="240" w:lineRule="auto"/>
      </w:pPr>
      <w:r>
        <w:t>pgs. 132-137 in text book</w:t>
      </w:r>
    </w:p>
    <w:p w:rsidR="00D92F08" w:rsidRDefault="00D92F08" w:rsidP="00D92F08">
      <w:pPr>
        <w:tabs>
          <w:tab w:val="center" w:pos="4680"/>
        </w:tabs>
        <w:spacing w:after="0" w:line="240" w:lineRule="auto"/>
      </w:pPr>
    </w:p>
    <w:p w:rsidR="00D92F08" w:rsidRDefault="00D92F08" w:rsidP="00D92F08">
      <w:pPr>
        <w:spacing w:after="0" w:line="240" w:lineRule="auto"/>
      </w:pPr>
      <w:r w:rsidRPr="00265BCD">
        <w:rPr>
          <w:b/>
        </w:rPr>
        <w:t>Standard:</w:t>
      </w:r>
      <w:r>
        <w:t xml:space="preserve"> 6. EE.4</w:t>
      </w:r>
    </w:p>
    <w:p w:rsidR="00D92F08" w:rsidRDefault="00D92F08" w:rsidP="00D92F08">
      <w:pPr>
        <w:pStyle w:val="ListParagraph"/>
        <w:numPr>
          <w:ilvl w:val="0"/>
          <w:numId w:val="5"/>
        </w:numPr>
        <w:spacing w:after="0" w:line="240" w:lineRule="auto"/>
      </w:pPr>
      <w:r>
        <w:t>I can identify if and when two expressions are equivalent.</w:t>
      </w:r>
    </w:p>
    <w:p w:rsidR="00D92F08" w:rsidRDefault="00D92F08" w:rsidP="00D92F08">
      <w:pPr>
        <w:pStyle w:val="ListParagraph"/>
        <w:spacing w:after="0" w:line="240" w:lineRule="auto"/>
      </w:pPr>
    </w:p>
    <w:p w:rsidR="00D92F08" w:rsidRPr="00C503EF" w:rsidRDefault="00D92F08" w:rsidP="00D92F08">
      <w:pPr>
        <w:spacing w:after="0" w:line="240" w:lineRule="auto"/>
        <w:rPr>
          <w:b/>
        </w:rPr>
      </w:pPr>
      <w:r>
        <w:rPr>
          <w:b/>
        </w:rPr>
        <w:t>Examples:</w:t>
      </w:r>
    </w:p>
    <w:p w:rsidR="00D92F08" w:rsidRDefault="00D92F08" w:rsidP="00D92F08">
      <w:pPr>
        <w:spacing w:after="0" w:line="240" w:lineRule="auto"/>
        <w:rPr>
          <w:rFonts w:eastAsiaTheme="minorEastAsia"/>
          <w:noProof/>
        </w:rPr>
      </w:pPr>
      <w:r>
        <w:rPr>
          <w:noProof/>
        </w:rPr>
        <w:lastRenderedPageBreak/>
        <w:drawing>
          <wp:inline distT="0" distB="0" distL="0" distR="0" wp14:anchorId="68C636FB" wp14:editId="17383578">
            <wp:extent cx="4664449" cy="2857500"/>
            <wp:effectExtent l="0" t="0" r="317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3238" t="23945" r="23397" b="17902"/>
                    <a:stretch/>
                  </pic:blipFill>
                  <pic:spPr bwMode="auto">
                    <a:xfrm>
                      <a:off x="0" y="0"/>
                      <a:ext cx="4664449" cy="2857500"/>
                    </a:xfrm>
                    <a:prstGeom prst="rect">
                      <a:avLst/>
                    </a:prstGeom>
                    <a:ln>
                      <a:noFill/>
                    </a:ln>
                    <a:extLst>
                      <a:ext uri="{53640926-AAD7-44D8-BBD7-CCE9431645EC}">
                        <a14:shadowObscured xmlns:a14="http://schemas.microsoft.com/office/drawing/2010/main"/>
                      </a:ext>
                    </a:extLst>
                  </pic:spPr>
                </pic:pic>
              </a:graphicData>
            </a:graphic>
          </wp:inline>
        </w:drawing>
      </w:r>
    </w:p>
    <w:p w:rsidR="00D92F08" w:rsidRDefault="00D92F08" w:rsidP="00D92F08">
      <w:pPr>
        <w:spacing w:after="0" w:line="240" w:lineRule="auto"/>
        <w:rPr>
          <w:rFonts w:eastAsiaTheme="minorEastAsia"/>
          <w:noProof/>
        </w:rPr>
      </w:pPr>
    </w:p>
    <w:p w:rsidR="00D92F08" w:rsidRDefault="00D92F08" w:rsidP="00D92F08">
      <w:pPr>
        <w:spacing w:after="0" w:line="240" w:lineRule="auto"/>
        <w:rPr>
          <w:rFonts w:eastAsiaTheme="minorEastAsia"/>
          <w:noProof/>
        </w:rPr>
      </w:pPr>
      <w:r>
        <w:rPr>
          <w:rFonts w:eastAsiaTheme="minorEastAsia"/>
          <w:b/>
          <w:noProof/>
        </w:rPr>
        <w:t>Misconceptions:</w:t>
      </w:r>
      <w:r>
        <w:rPr>
          <w:rFonts w:eastAsiaTheme="minorEastAsia"/>
          <w:noProof/>
        </w:rPr>
        <w:t xml:space="preserve"> </w:t>
      </w:r>
    </w:p>
    <w:p w:rsidR="00D92F08" w:rsidRDefault="00D92F08" w:rsidP="00D92F08">
      <w:pPr>
        <w:spacing w:after="0" w:line="240" w:lineRule="auto"/>
        <w:rPr>
          <w:rFonts w:eastAsiaTheme="minorEastAsia"/>
          <w:noProof/>
        </w:rPr>
      </w:pPr>
      <w:r>
        <w:rPr>
          <w:rFonts w:eastAsiaTheme="minorEastAsia"/>
          <w:noProof/>
        </w:rPr>
        <w:t>This final skill takes everything we’ve covered and they now have to tell if two expressions are equivalent by simplifying them.</w:t>
      </w:r>
    </w:p>
    <w:p w:rsidR="00D92F08" w:rsidRDefault="00D92F08" w:rsidP="00D92F08">
      <w:pPr>
        <w:spacing w:after="0" w:line="240" w:lineRule="auto"/>
        <w:rPr>
          <w:rFonts w:eastAsiaTheme="minorEastAsia"/>
          <w:noProof/>
        </w:rPr>
      </w:pPr>
      <w:r>
        <w:rPr>
          <w:rFonts w:eastAsiaTheme="minorEastAsia"/>
          <w:noProof/>
        </w:rPr>
        <w:t>They need a strong foundation in everything we’ve covered until this point.</w:t>
      </w:r>
    </w:p>
    <w:p w:rsidR="00D92F08" w:rsidRDefault="00D92F08" w:rsidP="00D92F08">
      <w:pPr>
        <w:spacing w:after="0" w:line="240" w:lineRule="auto"/>
        <w:rPr>
          <w:rFonts w:eastAsiaTheme="minorEastAsia"/>
          <w:noProof/>
        </w:rPr>
      </w:pPr>
    </w:p>
    <w:p w:rsidR="00D92F08" w:rsidRDefault="00D92F08" w:rsidP="00D92F08">
      <w:pPr>
        <w:spacing w:after="0" w:line="240" w:lineRule="auto"/>
      </w:pPr>
      <w:r>
        <w:rPr>
          <w:rFonts w:eastAsiaTheme="minorEastAsia"/>
          <w:b/>
          <w:noProof/>
        </w:rPr>
        <w:t xml:space="preserve">Supplementary Material: </w:t>
      </w:r>
    </w:p>
    <w:p w:rsidR="00D92F08" w:rsidRDefault="005A5C32" w:rsidP="00D92F08">
      <w:pPr>
        <w:tabs>
          <w:tab w:val="center" w:pos="4680"/>
        </w:tabs>
        <w:spacing w:after="0" w:line="240" w:lineRule="auto"/>
      </w:pPr>
      <w:hyperlink r:id="rId22" w:history="1">
        <w:r w:rsidR="00D92F08" w:rsidRPr="00D31773">
          <w:rPr>
            <w:rStyle w:val="Hyperlink"/>
          </w:rPr>
          <w:t>https://learnzillion.com/resources/72925-identify-when-two-expressions-are-equivalent-6-ee-4</w:t>
        </w:r>
      </w:hyperlink>
    </w:p>
    <w:p w:rsidR="00D92F08" w:rsidRPr="001200A1" w:rsidRDefault="00D92F08" w:rsidP="00D92F08">
      <w:pPr>
        <w:tabs>
          <w:tab w:val="center" w:pos="4680"/>
        </w:tabs>
        <w:spacing w:after="0" w:line="240" w:lineRule="auto"/>
      </w:pPr>
    </w:p>
    <w:p w:rsidR="00D92F08" w:rsidRDefault="00D92F08" w:rsidP="00D92F08">
      <w:pPr>
        <w:spacing w:after="0" w:line="240" w:lineRule="auto"/>
      </w:pPr>
      <w:r>
        <w:rPr>
          <w:b/>
        </w:rPr>
        <w:t xml:space="preserve">Standard: </w:t>
      </w:r>
      <w:r>
        <w:t>6.EE.5</w:t>
      </w:r>
    </w:p>
    <w:p w:rsidR="00D92F08" w:rsidRDefault="00D92F08" w:rsidP="00D92F08">
      <w:pPr>
        <w:pStyle w:val="ListParagraph"/>
        <w:numPr>
          <w:ilvl w:val="0"/>
          <w:numId w:val="5"/>
        </w:numPr>
        <w:spacing w:after="0" w:line="240" w:lineRule="auto"/>
      </w:pPr>
      <w:r>
        <w:t>I can recognize solving an equation or inequality as a process of answering “Which values from a specified set, if any, make the equation or inequality true?”</w:t>
      </w:r>
    </w:p>
    <w:p w:rsidR="00D92F08" w:rsidRDefault="00D92F08" w:rsidP="00D92F08">
      <w:pPr>
        <w:pStyle w:val="ListParagraph"/>
        <w:numPr>
          <w:ilvl w:val="0"/>
          <w:numId w:val="5"/>
        </w:numPr>
        <w:spacing w:after="0" w:line="240" w:lineRule="auto"/>
      </w:pPr>
      <w:r>
        <w:t>I can use the solution to an equation or inequality to prove that the answer is correct.</w:t>
      </w:r>
    </w:p>
    <w:p w:rsidR="00D92F08" w:rsidRDefault="00D92F08" w:rsidP="00D92F08">
      <w:pPr>
        <w:pStyle w:val="ListParagraph"/>
        <w:numPr>
          <w:ilvl w:val="0"/>
          <w:numId w:val="5"/>
        </w:numPr>
        <w:spacing w:after="0" w:line="240" w:lineRule="auto"/>
      </w:pPr>
      <w:r>
        <w:t>I can use substitution to determine whether a given number in a specified set makes an equation or inequality true.</w:t>
      </w:r>
    </w:p>
    <w:p w:rsidR="00D92F08" w:rsidRDefault="00D92F08" w:rsidP="00D92F08">
      <w:pPr>
        <w:spacing w:after="0" w:line="240" w:lineRule="auto"/>
      </w:pPr>
    </w:p>
    <w:p w:rsidR="00D92F08" w:rsidRDefault="00D92F08" w:rsidP="00D92F08">
      <w:pPr>
        <w:spacing w:after="0" w:line="240" w:lineRule="auto"/>
        <w:rPr>
          <w:b/>
        </w:rPr>
      </w:pPr>
      <w:r>
        <w:rPr>
          <w:b/>
        </w:rPr>
        <w:t xml:space="preserve">Examples: </w:t>
      </w:r>
    </w:p>
    <w:p w:rsidR="00D92F08" w:rsidRPr="006665C6" w:rsidRDefault="00D92F08" w:rsidP="00D92F08">
      <w:pPr>
        <w:spacing w:after="0" w:line="240" w:lineRule="auto"/>
      </w:pPr>
      <w:r>
        <w:rPr>
          <w:noProof/>
        </w:rPr>
        <w:drawing>
          <wp:inline distT="0" distB="0" distL="0" distR="0" wp14:anchorId="626800DA" wp14:editId="4AF5973E">
            <wp:extent cx="5809215" cy="1476375"/>
            <wp:effectExtent l="0" t="0" r="127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0672" t="27081" r="21315" b="46694"/>
                    <a:stretch/>
                  </pic:blipFill>
                  <pic:spPr bwMode="auto">
                    <a:xfrm>
                      <a:off x="0" y="0"/>
                      <a:ext cx="5813534" cy="1477473"/>
                    </a:xfrm>
                    <a:prstGeom prst="rect">
                      <a:avLst/>
                    </a:prstGeom>
                    <a:ln>
                      <a:noFill/>
                    </a:ln>
                    <a:extLst>
                      <a:ext uri="{53640926-AAD7-44D8-BBD7-CCE9431645EC}">
                        <a14:shadowObscured xmlns:a14="http://schemas.microsoft.com/office/drawing/2010/main"/>
                      </a:ext>
                    </a:extLst>
                  </pic:spPr>
                </pic:pic>
              </a:graphicData>
            </a:graphic>
          </wp:inline>
        </w:drawing>
      </w:r>
    </w:p>
    <w:p w:rsidR="00D92F08" w:rsidRDefault="00D92F08" w:rsidP="00D92F08">
      <w:pPr>
        <w:spacing w:after="0" w:line="240" w:lineRule="auto"/>
        <w:rPr>
          <w:b/>
        </w:rPr>
      </w:pPr>
    </w:p>
    <w:p w:rsidR="00D92F08" w:rsidRDefault="00D92F08" w:rsidP="00D92F08">
      <w:pPr>
        <w:spacing w:after="0" w:line="240" w:lineRule="auto"/>
        <w:rPr>
          <w:b/>
        </w:rPr>
      </w:pPr>
      <w:r>
        <w:rPr>
          <w:b/>
        </w:rPr>
        <w:t xml:space="preserve">Misconceptions: </w:t>
      </w:r>
    </w:p>
    <w:p w:rsidR="00D92F08" w:rsidRPr="006665C6" w:rsidRDefault="00D92F08" w:rsidP="00D92F08">
      <w:pPr>
        <w:spacing w:after="0" w:line="240" w:lineRule="auto"/>
      </w:pPr>
      <w:r>
        <w:t xml:space="preserve">The new skill here is knowing what </w:t>
      </w:r>
      <w:r>
        <w:rPr>
          <w:rFonts w:cstheme="minorHAnsi"/>
        </w:rPr>
        <w:t>≥</w:t>
      </w:r>
      <w:r>
        <w:t xml:space="preserve"> and </w:t>
      </w:r>
      <w:r>
        <w:rPr>
          <w:rFonts w:cstheme="minorHAnsi"/>
        </w:rPr>
        <w:t>≤</w:t>
      </w:r>
      <w:r>
        <w:t xml:space="preserve"> mean. These have the greater than and less than symbol they already know, as well as half </w:t>
      </w:r>
      <w:proofErr w:type="gramStart"/>
      <w:r>
        <w:t>an</w:t>
      </w:r>
      <w:proofErr w:type="gramEnd"/>
      <w:r>
        <w:t xml:space="preserve"> equal sign. Therefore, these symbols are “greater than or equal to” and “less than or equal to.” Confusion comes when negative numbers are part of the equation or </w:t>
      </w:r>
      <w:r>
        <w:lastRenderedPageBreak/>
        <w:t>inequality as well, because these are brand new to students this year. I always go back to a number line and where that final answer is located on a number line to help understand why symbol is the correct answer.</w:t>
      </w:r>
    </w:p>
    <w:p w:rsidR="00D92F08" w:rsidRDefault="00D92F08" w:rsidP="00D92F08">
      <w:pPr>
        <w:spacing w:after="0" w:line="240" w:lineRule="auto"/>
        <w:rPr>
          <w:b/>
        </w:rPr>
      </w:pPr>
    </w:p>
    <w:p w:rsidR="00D92F08" w:rsidRDefault="00D92F08" w:rsidP="00D92F08">
      <w:pPr>
        <w:spacing w:after="0" w:line="240" w:lineRule="auto"/>
        <w:rPr>
          <w:b/>
        </w:rPr>
      </w:pPr>
      <w:r>
        <w:rPr>
          <w:b/>
        </w:rPr>
        <w:t>Supplementary Material:</w:t>
      </w:r>
    </w:p>
    <w:p w:rsidR="00D92F08" w:rsidRDefault="005A5C32" w:rsidP="00D92F08">
      <w:pPr>
        <w:spacing w:after="0" w:line="240" w:lineRule="auto"/>
        <w:rPr>
          <w:b/>
        </w:rPr>
      </w:pPr>
      <w:hyperlink r:id="rId24" w:history="1">
        <w:r w:rsidR="00D92F08">
          <w:rPr>
            <w:rStyle w:val="Hyperlink"/>
          </w:rPr>
          <w:t>https://www.commoncoresheets.com/SortedByGrade.php?Sorted=6ee5</w:t>
        </w:r>
      </w:hyperlink>
      <w:r w:rsidR="00D92F08">
        <w:t xml:space="preserve">  -great for practice</w:t>
      </w:r>
    </w:p>
    <w:p w:rsidR="00D92F08" w:rsidRPr="006665C6" w:rsidRDefault="005A5C32" w:rsidP="00D92F08">
      <w:pPr>
        <w:spacing w:after="0" w:line="240" w:lineRule="auto"/>
        <w:rPr>
          <w:b/>
        </w:rPr>
      </w:pPr>
      <w:hyperlink r:id="rId25" w:history="1">
        <w:r w:rsidR="00D92F08">
          <w:rPr>
            <w:rStyle w:val="Hyperlink"/>
          </w:rPr>
          <w:t>https://learnzillion.com/resources/72628-understand-solving-an-equation-or-inequality-as-the-process-of-finding-the-values-that-make-it-true-6-ee-5/</w:t>
        </w:r>
      </w:hyperlink>
      <w:r w:rsidR="00D92F08">
        <w:t xml:space="preserve">  -videos and lessons</w:t>
      </w:r>
    </w:p>
    <w:p w:rsidR="00D92F08" w:rsidRDefault="00D92F08" w:rsidP="00D92F08">
      <w:pPr>
        <w:spacing w:after="0" w:line="240" w:lineRule="auto"/>
        <w:rPr>
          <w:b/>
        </w:rPr>
      </w:pPr>
    </w:p>
    <w:p w:rsidR="00D92F08" w:rsidRDefault="00D92F08" w:rsidP="00D92F08">
      <w:pPr>
        <w:spacing w:after="0" w:line="240" w:lineRule="auto"/>
      </w:pPr>
      <w:r w:rsidRPr="00265BCD">
        <w:rPr>
          <w:b/>
        </w:rPr>
        <w:t>Standard:</w:t>
      </w:r>
      <w:r>
        <w:t xml:space="preserve"> 6.EE.6</w:t>
      </w:r>
    </w:p>
    <w:p w:rsidR="00D92F08" w:rsidRDefault="00D92F08" w:rsidP="00D92F08">
      <w:pPr>
        <w:pStyle w:val="ListParagraph"/>
        <w:numPr>
          <w:ilvl w:val="0"/>
          <w:numId w:val="1"/>
        </w:numPr>
        <w:spacing w:after="0" w:line="240" w:lineRule="auto"/>
      </w:pPr>
      <w:r>
        <w:t>I can write an algebraic expression that represents a real-world situation by using a variable when a specific number is unknown.</w:t>
      </w:r>
    </w:p>
    <w:p w:rsidR="00D92F08" w:rsidRDefault="00D92F08" w:rsidP="00D92F08">
      <w:pPr>
        <w:pStyle w:val="ListParagraph"/>
        <w:numPr>
          <w:ilvl w:val="0"/>
          <w:numId w:val="1"/>
        </w:numPr>
        <w:spacing w:after="0" w:line="240" w:lineRule="auto"/>
      </w:pPr>
      <w:r>
        <w:t xml:space="preserve">I can explain and give examples of how a variable can represent a single unknown number or any number in a specified set. </w:t>
      </w:r>
    </w:p>
    <w:p w:rsidR="00D92F08" w:rsidRDefault="00D92F08" w:rsidP="00D92F08">
      <w:pPr>
        <w:pStyle w:val="ListParagraph"/>
        <w:numPr>
          <w:ilvl w:val="0"/>
          <w:numId w:val="1"/>
        </w:numPr>
        <w:spacing w:after="0" w:line="240" w:lineRule="auto"/>
      </w:pPr>
      <w:r>
        <w:t>I can use variables to write expressions that represent a consistent relationship in a particular pattern.</w:t>
      </w:r>
    </w:p>
    <w:p w:rsidR="00D92F08" w:rsidRDefault="00D92F08" w:rsidP="00D92F08">
      <w:pPr>
        <w:pStyle w:val="ListParagraph"/>
        <w:spacing w:after="0" w:line="240" w:lineRule="auto"/>
      </w:pPr>
    </w:p>
    <w:p w:rsidR="00D92F08" w:rsidRDefault="00D92F08" w:rsidP="00D92F08">
      <w:pPr>
        <w:spacing w:after="0" w:line="240" w:lineRule="auto"/>
        <w:rPr>
          <w:b/>
        </w:rPr>
      </w:pPr>
    </w:p>
    <w:p w:rsidR="00D92F08" w:rsidRDefault="00D92F08" w:rsidP="00D92F08">
      <w:pPr>
        <w:spacing w:after="0" w:line="240" w:lineRule="auto"/>
        <w:rPr>
          <w:b/>
        </w:rPr>
      </w:pPr>
    </w:p>
    <w:p w:rsidR="00D92F08" w:rsidRDefault="00D92F08" w:rsidP="00D92F08">
      <w:pPr>
        <w:spacing w:after="0" w:line="240" w:lineRule="auto"/>
        <w:rPr>
          <w:b/>
        </w:rPr>
      </w:pPr>
    </w:p>
    <w:p w:rsidR="00D92F08" w:rsidRDefault="00D92F08" w:rsidP="00D92F08">
      <w:pPr>
        <w:spacing w:after="0" w:line="240" w:lineRule="auto"/>
        <w:rPr>
          <w:b/>
        </w:rPr>
      </w:pPr>
    </w:p>
    <w:p w:rsidR="00D92F08" w:rsidRDefault="00D92F08" w:rsidP="00D92F08">
      <w:pPr>
        <w:spacing w:after="0" w:line="240" w:lineRule="auto"/>
        <w:rPr>
          <w:b/>
        </w:rPr>
      </w:pPr>
    </w:p>
    <w:p w:rsidR="00D92F08" w:rsidRDefault="00D92F08" w:rsidP="00D92F08">
      <w:pPr>
        <w:spacing w:after="0" w:line="240" w:lineRule="auto"/>
        <w:rPr>
          <w:b/>
        </w:rPr>
      </w:pPr>
    </w:p>
    <w:p w:rsidR="00D92F08" w:rsidRDefault="00D92F08" w:rsidP="00D92F08">
      <w:pPr>
        <w:spacing w:after="0" w:line="240" w:lineRule="auto"/>
        <w:rPr>
          <w:b/>
        </w:rPr>
      </w:pPr>
    </w:p>
    <w:p w:rsidR="00D92F08" w:rsidRDefault="00D92F08" w:rsidP="00D92F08">
      <w:pPr>
        <w:spacing w:after="0" w:line="240" w:lineRule="auto"/>
        <w:rPr>
          <w:b/>
        </w:rPr>
      </w:pPr>
    </w:p>
    <w:p w:rsidR="00D92F08" w:rsidRDefault="00D92F08" w:rsidP="00D92F08">
      <w:pPr>
        <w:spacing w:after="0" w:line="240" w:lineRule="auto"/>
        <w:rPr>
          <w:b/>
        </w:rPr>
      </w:pPr>
    </w:p>
    <w:p w:rsidR="00D92F08" w:rsidRDefault="00D92F08" w:rsidP="00D92F08">
      <w:pPr>
        <w:spacing w:after="0" w:line="240" w:lineRule="auto"/>
        <w:rPr>
          <w:b/>
        </w:rPr>
      </w:pPr>
    </w:p>
    <w:p w:rsidR="00D92F08" w:rsidRDefault="00D92F08" w:rsidP="00D92F08">
      <w:pPr>
        <w:spacing w:after="0" w:line="240" w:lineRule="auto"/>
        <w:rPr>
          <w:b/>
        </w:rPr>
      </w:pPr>
    </w:p>
    <w:p w:rsidR="00D92F08" w:rsidRDefault="00D92F08" w:rsidP="00D92F08">
      <w:pPr>
        <w:spacing w:after="0" w:line="240" w:lineRule="auto"/>
        <w:rPr>
          <w:b/>
        </w:rPr>
      </w:pPr>
    </w:p>
    <w:p w:rsidR="00D92F08" w:rsidRDefault="00D92F08" w:rsidP="00D92F08">
      <w:pPr>
        <w:spacing w:after="0" w:line="240" w:lineRule="auto"/>
        <w:rPr>
          <w:b/>
        </w:rPr>
      </w:pPr>
    </w:p>
    <w:p w:rsidR="00D92F08" w:rsidRDefault="00D92F08" w:rsidP="00D92F08">
      <w:pPr>
        <w:spacing w:after="0" w:line="240" w:lineRule="auto"/>
        <w:rPr>
          <w:b/>
        </w:rPr>
      </w:pPr>
    </w:p>
    <w:p w:rsidR="00D92F08" w:rsidRDefault="00D92F08" w:rsidP="00D92F08">
      <w:pPr>
        <w:spacing w:after="0" w:line="240" w:lineRule="auto"/>
        <w:rPr>
          <w:b/>
        </w:rPr>
      </w:pPr>
    </w:p>
    <w:p w:rsidR="00D92F08" w:rsidRPr="00C503EF" w:rsidRDefault="00D92F08" w:rsidP="00D92F08">
      <w:pPr>
        <w:spacing w:after="0" w:line="240" w:lineRule="auto"/>
        <w:rPr>
          <w:b/>
        </w:rPr>
      </w:pPr>
      <w:r>
        <w:rPr>
          <w:b/>
        </w:rPr>
        <w:t>Examples:</w:t>
      </w:r>
    </w:p>
    <w:p w:rsidR="00D92F08" w:rsidRDefault="00D92F08" w:rsidP="00D92F08">
      <w:pPr>
        <w:spacing w:after="0" w:line="240" w:lineRule="auto"/>
        <w:rPr>
          <w:rFonts w:eastAsiaTheme="minorEastAsia"/>
          <w:noProof/>
        </w:rPr>
      </w:pPr>
      <w:r>
        <w:rPr>
          <w:noProof/>
        </w:rPr>
        <w:lastRenderedPageBreak/>
        <w:drawing>
          <wp:inline distT="0" distB="0" distL="0" distR="0" wp14:anchorId="4AB7FC84" wp14:editId="0F5F2960">
            <wp:extent cx="4695825" cy="2605428"/>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4519" t="28506" r="26122" b="12486"/>
                    <a:stretch/>
                  </pic:blipFill>
                  <pic:spPr bwMode="auto">
                    <a:xfrm>
                      <a:off x="0" y="0"/>
                      <a:ext cx="4697961" cy="2606613"/>
                    </a:xfrm>
                    <a:prstGeom prst="rect">
                      <a:avLst/>
                    </a:prstGeom>
                    <a:ln>
                      <a:noFill/>
                    </a:ln>
                    <a:extLst>
                      <a:ext uri="{53640926-AAD7-44D8-BBD7-CCE9431645EC}">
                        <a14:shadowObscured xmlns:a14="http://schemas.microsoft.com/office/drawing/2010/main"/>
                      </a:ext>
                    </a:extLst>
                  </pic:spPr>
                </pic:pic>
              </a:graphicData>
            </a:graphic>
          </wp:inline>
        </w:drawing>
      </w:r>
    </w:p>
    <w:p w:rsidR="00D92F08" w:rsidRDefault="00D92F08" w:rsidP="00D92F08">
      <w:pPr>
        <w:spacing w:after="0" w:line="240" w:lineRule="auto"/>
        <w:rPr>
          <w:rFonts w:eastAsiaTheme="minorEastAsia"/>
          <w:noProof/>
        </w:rPr>
      </w:pPr>
      <w:r>
        <w:rPr>
          <w:rFonts w:eastAsiaTheme="minorEastAsia"/>
          <w:noProof/>
        </w:rPr>
        <w:t>All students are doing here is using their knowledge of writing the expression that matches the words and incorporating letters for an unkown value. In #1, we only know that there are p small balloons, so that is what we use for a value instead of a number. We know this is adding because it wants the expression for all balloons. So your answer would be: p+20</w:t>
      </w:r>
    </w:p>
    <w:p w:rsidR="00D92F08" w:rsidRDefault="00D92F08" w:rsidP="00D92F08">
      <w:pPr>
        <w:spacing w:after="0" w:line="240" w:lineRule="auto"/>
        <w:rPr>
          <w:rFonts w:eastAsiaTheme="minorEastAsia"/>
          <w:noProof/>
        </w:rPr>
      </w:pPr>
      <w:r>
        <w:rPr>
          <w:rFonts w:eastAsiaTheme="minorEastAsia"/>
          <w:noProof/>
        </w:rPr>
        <w:t>#2:  19 – d</w:t>
      </w:r>
    </w:p>
    <w:p w:rsidR="00D92F08" w:rsidRDefault="00D92F08" w:rsidP="00D92F08">
      <w:pPr>
        <w:spacing w:after="0" w:line="240" w:lineRule="auto"/>
        <w:rPr>
          <w:rFonts w:eastAsiaTheme="minorEastAsia"/>
          <w:noProof/>
        </w:rPr>
      </w:pPr>
      <w:r>
        <w:rPr>
          <w:rFonts w:eastAsiaTheme="minorEastAsia"/>
          <w:noProof/>
        </w:rPr>
        <w:t>#3: b + 16</w:t>
      </w:r>
    </w:p>
    <w:p w:rsidR="00D92F08" w:rsidRDefault="00D92F08" w:rsidP="00D92F08">
      <w:pPr>
        <w:spacing w:after="0" w:line="240" w:lineRule="auto"/>
        <w:rPr>
          <w:rFonts w:eastAsiaTheme="minorEastAsia"/>
          <w:noProof/>
        </w:rPr>
      </w:pPr>
      <w:r>
        <w:rPr>
          <w:rFonts w:eastAsiaTheme="minorEastAsia"/>
          <w:noProof/>
        </w:rPr>
        <w:t>#4: 50 – s</w:t>
      </w:r>
    </w:p>
    <w:p w:rsidR="00D92F08" w:rsidRDefault="00D92F08" w:rsidP="00D92F08">
      <w:pPr>
        <w:spacing w:after="0" w:line="240" w:lineRule="auto"/>
        <w:rPr>
          <w:rFonts w:eastAsiaTheme="minorEastAsia"/>
          <w:noProof/>
        </w:rPr>
      </w:pPr>
      <w:r>
        <w:rPr>
          <w:rFonts w:eastAsiaTheme="minorEastAsia"/>
          <w:noProof/>
        </w:rPr>
        <w:t>#5: v + 22</w:t>
      </w:r>
    </w:p>
    <w:p w:rsidR="00D92F08" w:rsidRDefault="00D92F08" w:rsidP="00D92F08">
      <w:pPr>
        <w:spacing w:after="0" w:line="240" w:lineRule="auto"/>
        <w:rPr>
          <w:rFonts w:eastAsiaTheme="minorEastAsia"/>
          <w:noProof/>
        </w:rPr>
      </w:pPr>
      <w:r>
        <w:rPr>
          <w:noProof/>
        </w:rPr>
        <w:drawing>
          <wp:inline distT="0" distB="0" distL="0" distR="0" wp14:anchorId="50C2FE0C" wp14:editId="6398F8B6">
            <wp:extent cx="3419475" cy="2453842"/>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5320" t="28506" r="26442" b="9920"/>
                    <a:stretch/>
                  </pic:blipFill>
                  <pic:spPr bwMode="auto">
                    <a:xfrm>
                      <a:off x="0" y="0"/>
                      <a:ext cx="3419989" cy="2454211"/>
                    </a:xfrm>
                    <a:prstGeom prst="rect">
                      <a:avLst/>
                    </a:prstGeom>
                    <a:ln>
                      <a:noFill/>
                    </a:ln>
                    <a:extLst>
                      <a:ext uri="{53640926-AAD7-44D8-BBD7-CCE9431645EC}">
                        <a14:shadowObscured xmlns:a14="http://schemas.microsoft.com/office/drawing/2010/main"/>
                      </a:ext>
                    </a:extLst>
                  </pic:spPr>
                </pic:pic>
              </a:graphicData>
            </a:graphic>
          </wp:inline>
        </w:drawing>
      </w:r>
    </w:p>
    <w:p w:rsidR="00D92F08" w:rsidRDefault="00D92F08" w:rsidP="00D92F08">
      <w:pPr>
        <w:spacing w:after="0" w:line="240" w:lineRule="auto"/>
        <w:rPr>
          <w:rFonts w:eastAsiaTheme="minorEastAsia"/>
          <w:noProof/>
        </w:rPr>
      </w:pPr>
    </w:p>
    <w:p w:rsidR="00D92F08" w:rsidRDefault="00D92F08" w:rsidP="00D92F08">
      <w:pPr>
        <w:spacing w:after="0" w:line="240" w:lineRule="auto"/>
        <w:rPr>
          <w:rFonts w:eastAsiaTheme="minorEastAsia"/>
          <w:noProof/>
        </w:rPr>
      </w:pPr>
      <w:r>
        <w:rPr>
          <w:rFonts w:eastAsiaTheme="minorEastAsia"/>
          <w:b/>
          <w:noProof/>
        </w:rPr>
        <w:t>Misconceptions:</w:t>
      </w:r>
      <w:r>
        <w:rPr>
          <w:rFonts w:eastAsiaTheme="minorEastAsia"/>
          <w:noProof/>
        </w:rPr>
        <w:t xml:space="preserve"> </w:t>
      </w:r>
    </w:p>
    <w:p w:rsidR="00D92F08" w:rsidRDefault="00D92F08" w:rsidP="00D92F08">
      <w:pPr>
        <w:spacing w:after="0" w:line="240" w:lineRule="auto"/>
        <w:rPr>
          <w:rFonts w:eastAsiaTheme="minorEastAsia"/>
          <w:noProof/>
        </w:rPr>
      </w:pPr>
      <w:r>
        <w:rPr>
          <w:rFonts w:eastAsiaTheme="minorEastAsia"/>
          <w:noProof/>
        </w:rPr>
        <w:t>Students know the difference between and expression and an equation. However, unless they took the algebra elective in 5</w:t>
      </w:r>
      <w:r w:rsidRPr="006E1232">
        <w:rPr>
          <w:rFonts w:eastAsiaTheme="minorEastAsia"/>
          <w:noProof/>
          <w:vertAlign w:val="superscript"/>
        </w:rPr>
        <w:t>th</w:t>
      </w:r>
      <w:r>
        <w:rPr>
          <w:rFonts w:eastAsiaTheme="minorEastAsia"/>
          <w:noProof/>
        </w:rPr>
        <w:t xml:space="preserve"> grade, they haven’t had any exposure to algebra. So this is brand new. It is also hard for them to wrap their heads around something being unknown and thbey have to find the value.</w:t>
      </w:r>
    </w:p>
    <w:p w:rsidR="00D92F08" w:rsidRDefault="00D92F08" w:rsidP="00D92F08">
      <w:pPr>
        <w:spacing w:after="0" w:line="240" w:lineRule="auto"/>
        <w:rPr>
          <w:rFonts w:eastAsiaTheme="minorEastAsia"/>
          <w:noProof/>
        </w:rPr>
      </w:pPr>
    </w:p>
    <w:p w:rsidR="00D92F08" w:rsidRDefault="00D92F08" w:rsidP="00D92F08">
      <w:pPr>
        <w:spacing w:after="0" w:line="240" w:lineRule="auto"/>
        <w:rPr>
          <w:rFonts w:eastAsiaTheme="minorEastAsia"/>
          <w:b/>
          <w:noProof/>
        </w:rPr>
      </w:pPr>
    </w:p>
    <w:p w:rsidR="00D92F08" w:rsidRDefault="00D92F08" w:rsidP="00D92F08">
      <w:pPr>
        <w:spacing w:after="0" w:line="240" w:lineRule="auto"/>
        <w:rPr>
          <w:rFonts w:eastAsiaTheme="minorEastAsia"/>
          <w:b/>
          <w:noProof/>
        </w:rPr>
      </w:pPr>
    </w:p>
    <w:p w:rsidR="00D92F08" w:rsidRDefault="00D92F08" w:rsidP="00D92F08">
      <w:pPr>
        <w:spacing w:after="0" w:line="240" w:lineRule="auto"/>
        <w:rPr>
          <w:rFonts w:eastAsiaTheme="minorEastAsia"/>
          <w:b/>
          <w:noProof/>
        </w:rPr>
      </w:pPr>
    </w:p>
    <w:p w:rsidR="00D92F08" w:rsidRDefault="00D92F08" w:rsidP="00D92F08">
      <w:pPr>
        <w:spacing w:after="0" w:line="240" w:lineRule="auto"/>
      </w:pPr>
      <w:r>
        <w:rPr>
          <w:rFonts w:eastAsiaTheme="minorEastAsia"/>
          <w:b/>
          <w:noProof/>
        </w:rPr>
        <w:t xml:space="preserve">Supplementary Material: </w:t>
      </w:r>
    </w:p>
    <w:p w:rsidR="00D92F08" w:rsidRDefault="005A5C32" w:rsidP="00D92F08">
      <w:pPr>
        <w:tabs>
          <w:tab w:val="center" w:pos="4680"/>
        </w:tabs>
        <w:spacing w:after="0" w:line="240" w:lineRule="auto"/>
      </w:pPr>
      <w:hyperlink r:id="rId28" w:history="1">
        <w:r w:rsidR="00D92F08" w:rsidRPr="00215A2D">
          <w:rPr>
            <w:rStyle w:val="Hyperlink"/>
          </w:rPr>
          <w:t>http://www.mathworksheetsland.com/6/28var.html</w:t>
        </w:r>
      </w:hyperlink>
    </w:p>
    <w:p w:rsidR="00D92F08" w:rsidRDefault="005A5C32" w:rsidP="00D92F08">
      <w:pPr>
        <w:tabs>
          <w:tab w:val="center" w:pos="4680"/>
        </w:tabs>
        <w:spacing w:after="0" w:line="240" w:lineRule="auto"/>
      </w:pPr>
      <w:hyperlink r:id="rId29" w:history="1">
        <w:r w:rsidR="00D92F08" w:rsidRPr="00215A2D">
          <w:rPr>
            <w:rStyle w:val="Hyperlink"/>
          </w:rPr>
          <w:t>https://learnzillion.com/resources/72511-understand-that-variables-represent-unknown-numbers-and-use-variables-to-solve-problems-6-ee-6</w:t>
        </w:r>
      </w:hyperlink>
    </w:p>
    <w:p w:rsidR="00D92F08" w:rsidRDefault="00D92F08" w:rsidP="00D92F08">
      <w:pPr>
        <w:tabs>
          <w:tab w:val="center" w:pos="4680"/>
        </w:tabs>
        <w:spacing w:after="0" w:line="240" w:lineRule="auto"/>
      </w:pPr>
    </w:p>
    <w:p w:rsidR="00D92F08" w:rsidRDefault="00D92F08" w:rsidP="00D92F08">
      <w:pPr>
        <w:tabs>
          <w:tab w:val="center" w:pos="4680"/>
        </w:tabs>
        <w:spacing w:after="0" w:line="240" w:lineRule="auto"/>
      </w:pPr>
      <w:r>
        <w:rPr>
          <w:b/>
        </w:rPr>
        <w:t xml:space="preserve">Standard: </w:t>
      </w:r>
      <w:r>
        <w:t>6.EE.7</w:t>
      </w:r>
    </w:p>
    <w:p w:rsidR="00D92F08" w:rsidRDefault="00D92F08" w:rsidP="00D92F08">
      <w:pPr>
        <w:pStyle w:val="ListParagraph"/>
        <w:numPr>
          <w:ilvl w:val="0"/>
          <w:numId w:val="6"/>
        </w:numPr>
        <w:tabs>
          <w:tab w:val="center" w:pos="4680"/>
        </w:tabs>
        <w:spacing w:after="0" w:line="240" w:lineRule="auto"/>
      </w:pPr>
      <w:r>
        <w:t>I can define an inverse operation.</w:t>
      </w:r>
    </w:p>
    <w:p w:rsidR="00D92F08" w:rsidRDefault="00D92F08" w:rsidP="00D92F08">
      <w:pPr>
        <w:pStyle w:val="ListParagraph"/>
        <w:numPr>
          <w:ilvl w:val="0"/>
          <w:numId w:val="6"/>
        </w:numPr>
        <w:tabs>
          <w:tab w:val="center" w:pos="4680"/>
        </w:tabs>
        <w:spacing w:after="0" w:line="240" w:lineRule="auto"/>
      </w:pPr>
      <w:r>
        <w:t>I can use inverse operations to solve one step variable equations.</w:t>
      </w:r>
    </w:p>
    <w:p w:rsidR="00D92F08" w:rsidRDefault="00D92F08" w:rsidP="00D92F08">
      <w:pPr>
        <w:pStyle w:val="ListParagraph"/>
        <w:numPr>
          <w:ilvl w:val="0"/>
          <w:numId w:val="6"/>
        </w:numPr>
        <w:tabs>
          <w:tab w:val="center" w:pos="4680"/>
        </w:tabs>
        <w:spacing w:after="0" w:line="240" w:lineRule="auto"/>
      </w:pPr>
      <w:r>
        <w:t>I can develop a rule for solving one step equations with a coefficient.</w:t>
      </w:r>
    </w:p>
    <w:p w:rsidR="00D92F08" w:rsidRPr="00DD5648" w:rsidRDefault="00D92F08" w:rsidP="00D92F08">
      <w:pPr>
        <w:pStyle w:val="ListParagraph"/>
        <w:numPr>
          <w:ilvl w:val="0"/>
          <w:numId w:val="6"/>
        </w:numPr>
        <w:tabs>
          <w:tab w:val="center" w:pos="4680"/>
        </w:tabs>
        <w:spacing w:after="0" w:line="240" w:lineRule="auto"/>
      </w:pPr>
      <w:r>
        <w:t>I can solve and write real-world equations with one unknown.</w:t>
      </w:r>
    </w:p>
    <w:p w:rsidR="00D92F08" w:rsidRDefault="00D92F08" w:rsidP="00D92F08">
      <w:pPr>
        <w:tabs>
          <w:tab w:val="center" w:pos="4680"/>
        </w:tabs>
        <w:spacing w:after="0" w:line="240" w:lineRule="auto"/>
        <w:rPr>
          <w:b/>
        </w:rPr>
      </w:pPr>
    </w:p>
    <w:p w:rsidR="00D92F08" w:rsidRDefault="00D92F08" w:rsidP="00D92F08">
      <w:pPr>
        <w:tabs>
          <w:tab w:val="center" w:pos="4680"/>
        </w:tabs>
        <w:spacing w:after="0" w:line="240" w:lineRule="auto"/>
        <w:rPr>
          <w:b/>
        </w:rPr>
      </w:pPr>
      <w:r>
        <w:rPr>
          <w:b/>
        </w:rPr>
        <w:t>Examples:</w:t>
      </w:r>
    </w:p>
    <w:p w:rsidR="00D92F08" w:rsidRDefault="00D92F08" w:rsidP="00D92F08">
      <w:pPr>
        <w:tabs>
          <w:tab w:val="center" w:pos="4680"/>
        </w:tabs>
        <w:spacing w:after="0" w:line="240" w:lineRule="auto"/>
        <w:rPr>
          <w:b/>
        </w:rPr>
      </w:pPr>
      <w:r>
        <w:rPr>
          <w:noProof/>
        </w:rPr>
        <w:drawing>
          <wp:inline distT="0" distB="0" distL="0" distR="0" wp14:anchorId="7E8A3C99" wp14:editId="1843BBA9">
            <wp:extent cx="5991225" cy="3042912"/>
            <wp:effectExtent l="0" t="0" r="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8590" t="31642" r="20513" b="13341"/>
                    <a:stretch/>
                  </pic:blipFill>
                  <pic:spPr bwMode="auto">
                    <a:xfrm>
                      <a:off x="0" y="0"/>
                      <a:ext cx="5999165" cy="3046945"/>
                    </a:xfrm>
                    <a:prstGeom prst="rect">
                      <a:avLst/>
                    </a:prstGeom>
                    <a:ln>
                      <a:noFill/>
                    </a:ln>
                    <a:extLst>
                      <a:ext uri="{53640926-AAD7-44D8-BBD7-CCE9431645EC}">
                        <a14:shadowObscured xmlns:a14="http://schemas.microsoft.com/office/drawing/2010/main"/>
                      </a:ext>
                    </a:extLst>
                  </pic:spPr>
                </pic:pic>
              </a:graphicData>
            </a:graphic>
          </wp:inline>
        </w:drawing>
      </w:r>
    </w:p>
    <w:p w:rsidR="00D92F08" w:rsidRDefault="00D92F08" w:rsidP="00D92F08">
      <w:pPr>
        <w:tabs>
          <w:tab w:val="center" w:pos="4680"/>
        </w:tabs>
        <w:spacing w:after="0" w:line="240" w:lineRule="auto"/>
        <w:rPr>
          <w:b/>
        </w:rPr>
      </w:pPr>
      <w:r>
        <w:rPr>
          <w:noProof/>
        </w:rPr>
        <w:drawing>
          <wp:inline distT="0" distB="0" distL="0" distR="0" wp14:anchorId="79830274" wp14:editId="320227F5">
            <wp:extent cx="6131889" cy="1876425"/>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9872" t="34492" r="21474" b="33581"/>
                    <a:stretch/>
                  </pic:blipFill>
                  <pic:spPr bwMode="auto">
                    <a:xfrm>
                      <a:off x="0" y="0"/>
                      <a:ext cx="6137111" cy="1878023"/>
                    </a:xfrm>
                    <a:prstGeom prst="rect">
                      <a:avLst/>
                    </a:prstGeom>
                    <a:ln>
                      <a:noFill/>
                    </a:ln>
                    <a:extLst>
                      <a:ext uri="{53640926-AAD7-44D8-BBD7-CCE9431645EC}">
                        <a14:shadowObscured xmlns:a14="http://schemas.microsoft.com/office/drawing/2010/main"/>
                      </a:ext>
                    </a:extLst>
                  </pic:spPr>
                </pic:pic>
              </a:graphicData>
            </a:graphic>
          </wp:inline>
        </w:drawing>
      </w:r>
    </w:p>
    <w:p w:rsidR="00D92F08" w:rsidRDefault="00D92F08" w:rsidP="00D92F08">
      <w:pPr>
        <w:tabs>
          <w:tab w:val="center" w:pos="4680"/>
        </w:tabs>
        <w:spacing w:after="0" w:line="240" w:lineRule="auto"/>
        <w:rPr>
          <w:b/>
        </w:rPr>
      </w:pPr>
    </w:p>
    <w:p w:rsidR="00D92F08" w:rsidRDefault="00D92F08" w:rsidP="00D92F08">
      <w:pPr>
        <w:tabs>
          <w:tab w:val="center" w:pos="4680"/>
        </w:tabs>
        <w:spacing w:after="0" w:line="240" w:lineRule="auto"/>
      </w:pPr>
      <w:r>
        <w:rPr>
          <w:b/>
        </w:rPr>
        <w:t xml:space="preserve">Misconceptions: </w:t>
      </w:r>
    </w:p>
    <w:p w:rsidR="00D92F08" w:rsidRPr="00DD5648" w:rsidRDefault="00D92F08" w:rsidP="00D92F08">
      <w:pPr>
        <w:tabs>
          <w:tab w:val="center" w:pos="4680"/>
        </w:tabs>
        <w:spacing w:after="0" w:line="240" w:lineRule="auto"/>
      </w:pPr>
      <w:r>
        <w:t>This is general something students can do in their heads, the hard part is making them understand why we write out the steps showing the inverse operation. This leads into problems for 7</w:t>
      </w:r>
      <w:r w:rsidRPr="00DD5648">
        <w:rPr>
          <w:vertAlign w:val="superscript"/>
        </w:rPr>
        <w:t>th</w:t>
      </w:r>
      <w:r>
        <w:t xml:space="preserve"> grade that don’t have just one operation and can’t always be solved in their head because the variable may equal a fraction/decimal. The biggest challenge is just making sure they record the inverse operation steps and remember that the word inverse means opposite.</w:t>
      </w:r>
    </w:p>
    <w:p w:rsidR="00D92F08" w:rsidRDefault="00D92F08" w:rsidP="00D92F08">
      <w:pPr>
        <w:tabs>
          <w:tab w:val="center" w:pos="4680"/>
        </w:tabs>
        <w:spacing w:after="0" w:line="240" w:lineRule="auto"/>
        <w:rPr>
          <w:b/>
        </w:rPr>
      </w:pPr>
    </w:p>
    <w:p w:rsidR="00D92F08" w:rsidRDefault="00D92F08" w:rsidP="00D92F08">
      <w:pPr>
        <w:tabs>
          <w:tab w:val="center" w:pos="4680"/>
        </w:tabs>
        <w:spacing w:after="0" w:line="240" w:lineRule="auto"/>
        <w:rPr>
          <w:b/>
        </w:rPr>
      </w:pPr>
      <w:r>
        <w:rPr>
          <w:b/>
        </w:rPr>
        <w:t>Supplementary Material:</w:t>
      </w:r>
    </w:p>
    <w:p w:rsidR="00D92F08" w:rsidRDefault="005A5C32" w:rsidP="00D92F08">
      <w:pPr>
        <w:tabs>
          <w:tab w:val="center" w:pos="4680"/>
        </w:tabs>
        <w:spacing w:after="0" w:line="240" w:lineRule="auto"/>
      </w:pPr>
      <w:hyperlink r:id="rId32" w:history="1">
        <w:r w:rsidR="00D92F08">
          <w:rPr>
            <w:rStyle w:val="Hyperlink"/>
          </w:rPr>
          <w:t>https://learnzillion.com/lesson_plans/7943-solve-addition-and-subtraction-problems-using-1-step-equations/</w:t>
        </w:r>
      </w:hyperlink>
      <w:r w:rsidR="00D92F08">
        <w:t xml:space="preserve">  -videos and lessons</w:t>
      </w:r>
    </w:p>
    <w:p w:rsidR="00D92F08" w:rsidRDefault="00D92F08" w:rsidP="00D92F08">
      <w:pPr>
        <w:tabs>
          <w:tab w:val="center" w:pos="4680"/>
        </w:tabs>
        <w:spacing w:after="0" w:line="240" w:lineRule="auto"/>
      </w:pPr>
    </w:p>
    <w:p w:rsidR="00D92F08" w:rsidRPr="00DD5648" w:rsidRDefault="005A5C32" w:rsidP="00D92F08">
      <w:pPr>
        <w:tabs>
          <w:tab w:val="center" w:pos="4680"/>
        </w:tabs>
        <w:spacing w:after="0" w:line="240" w:lineRule="auto"/>
        <w:rPr>
          <w:b/>
        </w:rPr>
      </w:pPr>
      <w:hyperlink r:id="rId33" w:history="1">
        <w:r w:rsidR="00D92F08">
          <w:rPr>
            <w:rStyle w:val="Hyperlink"/>
          </w:rPr>
          <w:t>https://betterlesson.com/lesson/464448/review-day-for-equations-and-inequalities?from=cc_lesson</w:t>
        </w:r>
      </w:hyperlink>
    </w:p>
    <w:p w:rsidR="00D92F08" w:rsidRDefault="00D92F08" w:rsidP="00D92F08"/>
    <w:p w:rsidR="00D92F08" w:rsidRDefault="00D92F08" w:rsidP="00D92F08">
      <w:pPr>
        <w:spacing w:after="0" w:line="240" w:lineRule="auto"/>
      </w:pPr>
      <w:r>
        <w:rPr>
          <w:b/>
        </w:rPr>
        <w:t xml:space="preserve">Standard: </w:t>
      </w:r>
      <w:r>
        <w:t>6.RP.3b</w:t>
      </w:r>
    </w:p>
    <w:p w:rsidR="00D92F08" w:rsidRDefault="00D92F08" w:rsidP="00D92F08">
      <w:pPr>
        <w:pStyle w:val="ListParagraph"/>
        <w:numPr>
          <w:ilvl w:val="0"/>
          <w:numId w:val="7"/>
        </w:numPr>
        <w:spacing w:after="0" w:line="240" w:lineRule="auto"/>
      </w:pPr>
      <w:r>
        <w:t>I can solve unit rate problems with unit pricing.</w:t>
      </w:r>
    </w:p>
    <w:p w:rsidR="00D92F08" w:rsidRDefault="00D92F08" w:rsidP="00D92F08">
      <w:pPr>
        <w:pStyle w:val="ListParagraph"/>
        <w:numPr>
          <w:ilvl w:val="0"/>
          <w:numId w:val="7"/>
        </w:numPr>
        <w:spacing w:after="0" w:line="240" w:lineRule="auto"/>
      </w:pPr>
      <w:r>
        <w:t>I can solve unit rate problems using constant speed.</w:t>
      </w:r>
    </w:p>
    <w:p w:rsidR="00D92F08" w:rsidRPr="002803A2" w:rsidRDefault="00D92F08" w:rsidP="00D92F08">
      <w:pPr>
        <w:pStyle w:val="ListParagraph"/>
        <w:spacing w:after="0" w:line="240" w:lineRule="auto"/>
      </w:pPr>
    </w:p>
    <w:p w:rsidR="00D92F08" w:rsidRDefault="00D92F08" w:rsidP="00D92F08">
      <w:pPr>
        <w:spacing w:after="0" w:line="240" w:lineRule="auto"/>
        <w:rPr>
          <w:b/>
        </w:rPr>
      </w:pPr>
      <w:r>
        <w:rPr>
          <w:b/>
        </w:rPr>
        <w:t>Examples:</w:t>
      </w:r>
    </w:p>
    <w:p w:rsidR="00D92F08" w:rsidRDefault="00D92F08" w:rsidP="00D92F08">
      <w:pPr>
        <w:spacing w:after="0" w:line="240" w:lineRule="auto"/>
        <w:rPr>
          <w:b/>
        </w:rPr>
      </w:pPr>
      <w:r>
        <w:rPr>
          <w:noProof/>
        </w:rPr>
        <w:drawing>
          <wp:inline distT="0" distB="0" distL="0" distR="0" wp14:anchorId="5A697AD5" wp14:editId="1B9A1379">
            <wp:extent cx="4555431" cy="3429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3397" t="20524" r="41346" b="74756"/>
                    <a:stretch/>
                  </pic:blipFill>
                  <pic:spPr bwMode="auto">
                    <a:xfrm>
                      <a:off x="0" y="0"/>
                      <a:ext cx="4581525" cy="344864"/>
                    </a:xfrm>
                    <a:prstGeom prst="rect">
                      <a:avLst/>
                    </a:prstGeom>
                    <a:ln>
                      <a:noFill/>
                    </a:ln>
                    <a:extLst>
                      <a:ext uri="{53640926-AAD7-44D8-BBD7-CCE9431645EC}">
                        <a14:shadowObscured xmlns:a14="http://schemas.microsoft.com/office/drawing/2010/main"/>
                      </a:ext>
                    </a:extLst>
                  </pic:spPr>
                </pic:pic>
              </a:graphicData>
            </a:graphic>
          </wp:inline>
        </w:drawing>
      </w:r>
    </w:p>
    <w:p w:rsidR="00D92F08" w:rsidRDefault="00D92F08" w:rsidP="00D92F08">
      <w:pPr>
        <w:spacing w:after="0" w:line="240" w:lineRule="auto"/>
        <w:rPr>
          <w:b/>
        </w:rPr>
      </w:pPr>
      <w:r>
        <w:rPr>
          <w:noProof/>
        </w:rPr>
        <w:drawing>
          <wp:inline distT="0" distB="0" distL="0" distR="0" wp14:anchorId="00E9D77C" wp14:editId="25FC7150">
            <wp:extent cx="5827407" cy="438150"/>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3558" t="53530" r="33814" b="40769"/>
                    <a:stretch/>
                  </pic:blipFill>
                  <pic:spPr bwMode="auto">
                    <a:xfrm>
                      <a:off x="0" y="0"/>
                      <a:ext cx="5865423" cy="441008"/>
                    </a:xfrm>
                    <a:prstGeom prst="rect">
                      <a:avLst/>
                    </a:prstGeom>
                    <a:ln>
                      <a:noFill/>
                    </a:ln>
                    <a:extLst>
                      <a:ext uri="{53640926-AAD7-44D8-BBD7-CCE9431645EC}">
                        <a14:shadowObscured xmlns:a14="http://schemas.microsoft.com/office/drawing/2010/main"/>
                      </a:ext>
                    </a:extLst>
                  </pic:spPr>
                </pic:pic>
              </a:graphicData>
            </a:graphic>
          </wp:inline>
        </w:drawing>
      </w:r>
    </w:p>
    <w:p w:rsidR="00D92F08" w:rsidRDefault="00D92F08" w:rsidP="00D92F08">
      <w:pPr>
        <w:spacing w:after="0" w:line="240" w:lineRule="auto"/>
      </w:pPr>
      <w:r>
        <w:t>This is an example of both a unit pricing problem and a constant speed problem. There are many methods students can use to solve these problems including a table, multiplication/division, number lines, or graphs.</w:t>
      </w:r>
    </w:p>
    <w:p w:rsidR="00D92F08" w:rsidRDefault="00D92F08" w:rsidP="00D92F08">
      <w:pPr>
        <w:spacing w:after="0" w:line="240" w:lineRule="auto"/>
      </w:pPr>
      <w:r>
        <w:t>For the first problem, students should easily recognize that 40÷8 is 5 or 8x5=40, which would make your answer $5 per hamburger.</w:t>
      </w:r>
    </w:p>
    <w:p w:rsidR="00D92F08" w:rsidRDefault="00D92F08" w:rsidP="00D92F08">
      <w:pPr>
        <w:spacing w:after="0" w:line="240" w:lineRule="auto"/>
        <w:rPr>
          <w:rFonts w:eastAsiaTheme="minorEastAsia"/>
        </w:rPr>
      </w:pPr>
      <w:r>
        <w:t>The second problem is a little more difficult. We know that we are comparing Vanessa and Cody, so our ratio would be</w:t>
      </w:r>
      <m:oMath>
        <m:f>
          <m:fPr>
            <m:ctrlPr>
              <w:rPr>
                <w:rFonts w:ascii="Cambria Math" w:hAnsi="Cambria Math"/>
                <w:i/>
              </w:rPr>
            </m:ctrlPr>
          </m:fPr>
          <m:num>
            <m:r>
              <w:rPr>
                <w:rFonts w:ascii="Cambria Math" w:hAnsi="Cambria Math"/>
              </w:rPr>
              <m:t>4</m:t>
            </m:r>
          </m:num>
          <m:den>
            <m:r>
              <w:rPr>
                <w:rFonts w:ascii="Cambria Math" w:hAnsi="Cambria Math"/>
              </w:rPr>
              <m:t>3</m:t>
            </m:r>
          </m:den>
        </m:f>
      </m:oMath>
      <w:r>
        <w:rPr>
          <w:rFonts w:eastAsiaTheme="minorEastAsia"/>
        </w:rPr>
        <w:t>. We know that as a rate, our ratio is going to change at a constant speed, so we are finding an equivalent ratio to</w:t>
      </w:r>
      <m:oMath>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3</m:t>
            </m:r>
          </m:den>
        </m:f>
      </m:oMath>
      <w:r>
        <w:rPr>
          <w:rFonts w:eastAsiaTheme="minorEastAsia"/>
        </w:rPr>
        <w:t xml:space="preserve">. The numerator represents Vanessa’s value, so we want our 1 in the numerator in our equivalent ratio. So we know </w:t>
      </w:r>
      <m:oMath>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3</m:t>
            </m:r>
          </m:den>
        </m:f>
      </m:oMath>
      <w:r>
        <w:rPr>
          <w:rFonts w:eastAsiaTheme="minorEastAsia"/>
        </w:rPr>
        <w:t xml:space="preserve"> </w:t>
      </w:r>
      <w:proofErr w:type="gramStart"/>
      <w:r>
        <w:rPr>
          <w:rFonts w:eastAsiaTheme="minorEastAsia"/>
        </w:rPr>
        <w:t xml:space="preserve">= </w:t>
      </w:r>
      <w:proofErr w:type="gramEnd"/>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m:t>
            </m:r>
          </m:den>
        </m:f>
      </m:oMath>
      <w:r>
        <w:rPr>
          <w:rFonts w:eastAsiaTheme="minorEastAsia"/>
        </w:rPr>
        <w:t xml:space="preserve">. To change our numerator we must divide 4 by 4 to get 1. So we must perform the same operation to the denominator. Students may leave 3÷4 as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oMath>
      <w:r>
        <w:rPr>
          <w:rFonts w:eastAsiaTheme="minorEastAsia"/>
        </w:rPr>
        <w:t xml:space="preserve"> so the answer is</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4</m:t>
            </m:r>
          </m:den>
        </m:f>
      </m:oMath>
      <w:r>
        <w:rPr>
          <w:rFonts w:eastAsiaTheme="minorEastAsia"/>
        </w:rPr>
        <w:t>.</w:t>
      </w:r>
    </w:p>
    <w:p w:rsidR="00D92F08" w:rsidRPr="005C1CB5" w:rsidRDefault="00D92F08" w:rsidP="00D92F08">
      <w:pPr>
        <w:spacing w:after="0" w:line="240" w:lineRule="auto"/>
      </w:pPr>
      <w:r>
        <w:rPr>
          <w:rFonts w:eastAsiaTheme="minorEastAsia"/>
        </w:rPr>
        <w:t xml:space="preserve"> </w:t>
      </w:r>
    </w:p>
    <w:p w:rsidR="00D92F08" w:rsidRDefault="00D92F08" w:rsidP="00D92F08">
      <w:pPr>
        <w:spacing w:after="0" w:line="240" w:lineRule="auto"/>
        <w:rPr>
          <w:b/>
        </w:rPr>
      </w:pPr>
      <w:r>
        <w:rPr>
          <w:b/>
        </w:rPr>
        <w:t>Misconceptions:</w:t>
      </w:r>
    </w:p>
    <w:p w:rsidR="00D92F08" w:rsidRDefault="00D92F08" w:rsidP="00D92F08">
      <w:pPr>
        <w:spacing w:after="0" w:line="240" w:lineRule="auto"/>
        <w:rPr>
          <w:rFonts w:eastAsiaTheme="minorEastAsia"/>
        </w:rPr>
      </w:pPr>
      <w:r>
        <w:t xml:space="preserve">Students may forget that a fraction is also a division problem, like in our example. </w:t>
      </w:r>
      <m:oMath>
        <m:f>
          <m:fPr>
            <m:ctrlPr>
              <w:rPr>
                <w:rFonts w:ascii="Cambria Math" w:hAnsi="Cambria Math"/>
                <w:i/>
              </w:rPr>
            </m:ctrlPr>
          </m:fPr>
          <m:num>
            <m:r>
              <w:rPr>
                <w:rFonts w:ascii="Cambria Math" w:hAnsi="Cambria Math"/>
              </w:rPr>
              <m:t>3</m:t>
            </m:r>
          </m:num>
          <m:den>
            <m:r>
              <w:rPr>
                <w:rFonts w:ascii="Cambria Math" w:hAnsi="Cambria Math"/>
              </w:rPr>
              <m:t>4</m:t>
            </m:r>
          </m:den>
        </m:f>
      </m:oMath>
      <w:r>
        <w:rPr>
          <w:rFonts w:eastAsiaTheme="minorEastAsia"/>
        </w:rPr>
        <w:t xml:space="preserve"> </w:t>
      </w:r>
      <w:proofErr w:type="gramStart"/>
      <w:r>
        <w:rPr>
          <w:rFonts w:eastAsiaTheme="minorEastAsia"/>
        </w:rPr>
        <w:t>is</w:t>
      </w:r>
      <w:proofErr w:type="gramEnd"/>
      <w:r>
        <w:rPr>
          <w:rFonts w:eastAsiaTheme="minorEastAsia"/>
        </w:rPr>
        <w:t xml:space="preserve"> the same thing as 3÷4 so it can be written both ways. In solving problems, students tend to doubt themselves or their abilities. Oftentimes they know how to do the work; it’s just a matter of them realizing they do know how to tackle these problems.</w:t>
      </w:r>
    </w:p>
    <w:p w:rsidR="00D92F08" w:rsidRPr="00985D8D" w:rsidRDefault="00D92F08" w:rsidP="00D92F08">
      <w:pPr>
        <w:spacing w:after="0" w:line="240" w:lineRule="auto"/>
      </w:pPr>
    </w:p>
    <w:p w:rsidR="00D92F08" w:rsidRDefault="00D92F08" w:rsidP="00D92F08">
      <w:pPr>
        <w:spacing w:after="0" w:line="240" w:lineRule="auto"/>
        <w:rPr>
          <w:b/>
        </w:rPr>
      </w:pPr>
      <w:r>
        <w:rPr>
          <w:b/>
        </w:rPr>
        <w:t>Supplementary Materials:</w:t>
      </w:r>
    </w:p>
    <w:p w:rsidR="00D92F08" w:rsidRDefault="005A5C32" w:rsidP="00D92F08">
      <w:pPr>
        <w:spacing w:after="0" w:line="240" w:lineRule="auto"/>
      </w:pPr>
      <w:hyperlink r:id="rId35" w:history="1">
        <w:r w:rsidR="00D92F08" w:rsidRPr="00B0101F">
          <w:rPr>
            <w:rStyle w:val="Hyperlink"/>
          </w:rPr>
          <w:t>https://learnzillion.com/lessons/614-solve-rate-problems-using-multiplicative-reasoning</w:t>
        </w:r>
      </w:hyperlink>
    </w:p>
    <w:p w:rsidR="00D92F08" w:rsidRDefault="005A5C32" w:rsidP="00D92F08">
      <w:pPr>
        <w:spacing w:after="0" w:line="240" w:lineRule="auto"/>
      </w:pPr>
      <w:hyperlink r:id="rId36" w:history="1">
        <w:r w:rsidR="00D92F08" w:rsidRPr="00B0101F">
          <w:rPr>
            <w:rStyle w:val="Hyperlink"/>
          </w:rPr>
          <w:t>https://learnzillion.com/lessons/613-solve-rate-problems-using-double-number-lines</w:t>
        </w:r>
      </w:hyperlink>
    </w:p>
    <w:p w:rsidR="00D92F08" w:rsidRDefault="005A5C32" w:rsidP="00D92F08">
      <w:pPr>
        <w:spacing w:after="0" w:line="240" w:lineRule="auto"/>
      </w:pPr>
      <w:hyperlink r:id="rId37" w:history="1">
        <w:r w:rsidR="00D92F08" w:rsidRPr="00B0101F">
          <w:rPr>
            <w:rStyle w:val="Hyperlink"/>
          </w:rPr>
          <w:t>https://learnzillion.com/lessons/612-solve-for-missing-values-in-rate-problems-using-a-table</w:t>
        </w:r>
      </w:hyperlink>
    </w:p>
    <w:p w:rsidR="00D92F08" w:rsidRDefault="005A5C32" w:rsidP="00D92F08">
      <w:pPr>
        <w:spacing w:after="0" w:line="240" w:lineRule="auto"/>
      </w:pPr>
      <w:hyperlink r:id="rId38" w:history="1">
        <w:r w:rsidR="00D92F08" w:rsidRPr="00B0101F">
          <w:rPr>
            <w:rStyle w:val="Hyperlink"/>
          </w:rPr>
          <w:t>https://learnzillion.com/lessons/615-graphing-rate-problems-using-a-table</w:t>
        </w:r>
      </w:hyperlink>
    </w:p>
    <w:p w:rsidR="00D92F08" w:rsidRDefault="00D92F08" w:rsidP="00D92F08">
      <w:pPr>
        <w:spacing w:after="0" w:line="240" w:lineRule="auto"/>
      </w:pPr>
      <w:r>
        <w:t>These are all different ways to solve rate problems using different models.</w:t>
      </w:r>
    </w:p>
    <w:p w:rsidR="00D92F08" w:rsidRPr="00985D8D" w:rsidRDefault="005A5C32" w:rsidP="00D92F08">
      <w:pPr>
        <w:spacing w:after="0" w:line="240" w:lineRule="auto"/>
      </w:pPr>
      <w:hyperlink r:id="rId39" w:history="1">
        <w:r w:rsidR="00D92F08" w:rsidRPr="00B0101F">
          <w:rPr>
            <w:rStyle w:val="Hyperlink"/>
          </w:rPr>
          <w:t>http://www.commoncoresheets.com/Math/Ratios/Rate%20Language/English/1.pdf</w:t>
        </w:r>
      </w:hyperlink>
      <w:r w:rsidR="00D92F08">
        <w:t xml:space="preserve"> -Practice problems</w:t>
      </w:r>
    </w:p>
    <w:p w:rsidR="00D92F08" w:rsidRDefault="00D92F08" w:rsidP="00D92F08">
      <w:pPr>
        <w:spacing w:after="0" w:line="240" w:lineRule="auto"/>
      </w:pPr>
    </w:p>
    <w:p w:rsidR="00D92F08" w:rsidRDefault="00D92F08" w:rsidP="00D92F08">
      <w:pPr>
        <w:spacing w:after="0" w:line="240" w:lineRule="auto"/>
        <w:rPr>
          <w:b/>
        </w:rPr>
      </w:pPr>
    </w:p>
    <w:p w:rsidR="00D92F08" w:rsidRDefault="00D92F08" w:rsidP="00D92F08">
      <w:pPr>
        <w:spacing w:after="0" w:line="240" w:lineRule="auto"/>
        <w:rPr>
          <w:b/>
        </w:rPr>
      </w:pPr>
    </w:p>
    <w:p w:rsidR="00D92F08" w:rsidRDefault="00D92F08" w:rsidP="00D92F08">
      <w:pPr>
        <w:spacing w:after="0" w:line="240" w:lineRule="auto"/>
      </w:pPr>
      <w:r>
        <w:rPr>
          <w:b/>
        </w:rPr>
        <w:lastRenderedPageBreak/>
        <w:t xml:space="preserve">Standard: </w:t>
      </w:r>
      <w:r>
        <w:t>6.RP.3c</w:t>
      </w:r>
    </w:p>
    <w:p w:rsidR="00D92F08" w:rsidRDefault="00D92F08" w:rsidP="00D92F08">
      <w:pPr>
        <w:pStyle w:val="ListParagraph"/>
        <w:numPr>
          <w:ilvl w:val="0"/>
          <w:numId w:val="8"/>
        </w:numPr>
        <w:spacing w:after="0" w:line="240" w:lineRule="auto"/>
      </w:pPr>
      <w:r>
        <w:t>I understand that percent means “per hundred”</w:t>
      </w:r>
    </w:p>
    <w:p w:rsidR="00D92F08" w:rsidRDefault="00D92F08" w:rsidP="00D92F08">
      <w:pPr>
        <w:pStyle w:val="ListParagraph"/>
        <w:numPr>
          <w:ilvl w:val="0"/>
          <w:numId w:val="8"/>
        </w:numPr>
        <w:spacing w:after="0" w:line="240" w:lineRule="auto"/>
      </w:pPr>
      <w:r>
        <w:t>I can find a percent of a quantity as a rate.</w:t>
      </w:r>
    </w:p>
    <w:p w:rsidR="00D92F08" w:rsidRPr="002803A2" w:rsidRDefault="00D92F08" w:rsidP="00D92F08">
      <w:pPr>
        <w:pStyle w:val="ListParagraph"/>
        <w:spacing w:after="0" w:line="240" w:lineRule="auto"/>
      </w:pPr>
    </w:p>
    <w:p w:rsidR="00D92F08" w:rsidRDefault="00D92F08" w:rsidP="00D92F08">
      <w:pPr>
        <w:spacing w:after="0" w:line="240" w:lineRule="auto"/>
        <w:rPr>
          <w:b/>
        </w:rPr>
      </w:pPr>
      <w:r>
        <w:rPr>
          <w:b/>
        </w:rPr>
        <w:t>Examples:</w:t>
      </w:r>
    </w:p>
    <w:p w:rsidR="00D92F08" w:rsidRDefault="00D92F08" w:rsidP="00D92F08">
      <w:pPr>
        <w:spacing w:after="0" w:line="240" w:lineRule="auto"/>
        <w:rPr>
          <w:rFonts w:eastAsiaTheme="minorEastAsia"/>
        </w:rPr>
      </w:pPr>
      <w:proofErr w:type="spellStart"/>
      <w:r>
        <w:t>Percents</w:t>
      </w:r>
      <w:proofErr w:type="spellEnd"/>
      <w:r>
        <w:t xml:space="preserve"> are “per hundred” or out of 100. This means 50% could also be written as </w:t>
      </w:r>
      <m:oMath>
        <m:f>
          <m:fPr>
            <m:ctrlPr>
              <w:rPr>
                <w:rFonts w:ascii="Cambria Math" w:hAnsi="Cambria Math"/>
                <w:i/>
              </w:rPr>
            </m:ctrlPr>
          </m:fPr>
          <m:num>
            <m:r>
              <w:rPr>
                <w:rFonts w:ascii="Cambria Math" w:hAnsi="Cambria Math"/>
              </w:rPr>
              <m:t>50</m:t>
            </m:r>
          </m:num>
          <m:den>
            <m:r>
              <w:rPr>
                <w:rFonts w:ascii="Cambria Math" w:hAnsi="Cambria Math"/>
              </w:rPr>
              <m:t>100</m:t>
            </m:r>
          </m:den>
        </m:f>
      </m:oMath>
      <w:r>
        <w:rPr>
          <w:rFonts w:eastAsiaTheme="minorEastAsia"/>
        </w:rPr>
        <w:t xml:space="preserve"> or 0.50 (zero and fifty hundreths). Students can use their knowledge of equivalent ratios and equivalent fractions to help them find the percent in ratio problems.</w:t>
      </w:r>
    </w:p>
    <w:p w:rsidR="00D92F08" w:rsidRDefault="00D92F08" w:rsidP="00D92F08">
      <w:pPr>
        <w:spacing w:after="0" w:line="240" w:lineRule="auto"/>
        <w:rPr>
          <w:rFonts w:eastAsiaTheme="minorEastAsia"/>
        </w:rPr>
      </w:pPr>
    </w:p>
    <w:p w:rsidR="00D92F08" w:rsidRDefault="00D92F08" w:rsidP="00D92F08">
      <w:pPr>
        <w:spacing w:after="0" w:line="240" w:lineRule="auto"/>
        <w:rPr>
          <w:rFonts w:eastAsiaTheme="minorEastAsia"/>
        </w:rPr>
      </w:pPr>
      <w:r>
        <w:rPr>
          <w:rFonts w:eastAsiaTheme="minorEastAsia"/>
        </w:rPr>
        <w:t xml:space="preserve">So let’s say 50% of the cars in the parking lot are red. This can be written as a ratio in the three different forms: 50 to 100, 50:100, </w:t>
      </w:r>
      <w:proofErr w:type="gramStart"/>
      <w:r>
        <w:rPr>
          <w:rFonts w:eastAsiaTheme="minorEastAsia"/>
        </w:rPr>
        <w:t xml:space="preserve">or </w:t>
      </w:r>
      <w:proofErr w:type="gramEnd"/>
      <m:oMath>
        <m:f>
          <m:fPr>
            <m:ctrlPr>
              <w:rPr>
                <w:rFonts w:ascii="Cambria Math" w:eastAsiaTheme="minorEastAsia" w:hAnsi="Cambria Math"/>
                <w:i/>
              </w:rPr>
            </m:ctrlPr>
          </m:fPr>
          <m:num>
            <m:r>
              <w:rPr>
                <w:rFonts w:ascii="Cambria Math" w:eastAsiaTheme="minorEastAsia" w:hAnsi="Cambria Math"/>
              </w:rPr>
              <m:t>50</m:t>
            </m:r>
          </m:num>
          <m:den>
            <m:r>
              <w:rPr>
                <w:rFonts w:ascii="Cambria Math" w:eastAsiaTheme="minorEastAsia" w:hAnsi="Cambria Math"/>
              </w:rPr>
              <m:t>100</m:t>
            </m:r>
          </m:den>
        </m:f>
      </m:oMath>
      <w:r>
        <w:rPr>
          <w:rFonts w:eastAsiaTheme="minorEastAsia"/>
        </w:rPr>
        <w:t xml:space="preserve">. Using the fraction, we can reduce that </w:t>
      </w:r>
      <w:proofErr w:type="gramStart"/>
      <w:r>
        <w:rPr>
          <w:rFonts w:eastAsiaTheme="minorEastAsia"/>
        </w:rPr>
        <w:t xml:space="preserve">to </w:t>
      </w:r>
      <w:proofErr w:type="gramEnd"/>
      <m:oMath>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10</m:t>
            </m:r>
          </m:den>
        </m:f>
      </m:oMath>
      <w:r>
        <w:rPr>
          <w:rFonts w:eastAsiaTheme="minorEastAsia"/>
        </w:rPr>
        <w:t xml:space="preserve">, and then again to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Pr>
          <w:rFonts w:eastAsiaTheme="minorEastAsia"/>
        </w:rPr>
        <w:t xml:space="preserve">. </w:t>
      </w:r>
    </w:p>
    <w:p w:rsidR="00D92F08" w:rsidRDefault="00D92F08" w:rsidP="00D92F08">
      <w:pPr>
        <w:spacing w:after="0" w:line="240" w:lineRule="auto"/>
        <w:rPr>
          <w:rFonts w:eastAsiaTheme="minorEastAsia"/>
        </w:rPr>
      </w:pPr>
    </w:p>
    <w:p w:rsidR="00D92F08" w:rsidRDefault="00D92F08" w:rsidP="00D92F08">
      <w:pPr>
        <w:spacing w:after="0" w:line="240" w:lineRule="auto"/>
        <w:rPr>
          <w:rFonts w:eastAsiaTheme="minorEastAsia"/>
        </w:rPr>
      </w:pPr>
      <w:r>
        <w:rPr>
          <w:rFonts w:eastAsiaTheme="minorEastAsia"/>
        </w:rPr>
        <w:t>Adding to the above problem: 50% of the cars in the parking lot are red. There are 300 cars in the parking lot. How many are red?</w:t>
      </w:r>
    </w:p>
    <w:p w:rsidR="00D92F08" w:rsidRDefault="00D92F08" w:rsidP="00D92F08">
      <w:pPr>
        <w:spacing w:after="0" w:line="240" w:lineRule="auto"/>
        <w:rPr>
          <w:rFonts w:eastAsiaTheme="minorEastAsia"/>
        </w:rPr>
      </w:pPr>
      <w:r>
        <w:rPr>
          <w:rFonts w:eastAsiaTheme="minorEastAsia"/>
        </w:rPr>
        <w:t xml:space="preserve">We know the ratio </w:t>
      </w:r>
      <w:proofErr w:type="gramStart"/>
      <w:r>
        <w:rPr>
          <w:rFonts w:eastAsiaTheme="minorEastAsia"/>
        </w:rPr>
        <w:t xml:space="preserve">is </w:t>
      </w:r>
      <w:proofErr w:type="gramEnd"/>
      <m:oMath>
        <m:f>
          <m:fPr>
            <m:ctrlPr>
              <w:rPr>
                <w:rFonts w:ascii="Cambria Math" w:eastAsiaTheme="minorEastAsia" w:hAnsi="Cambria Math"/>
                <w:i/>
              </w:rPr>
            </m:ctrlPr>
          </m:fPr>
          <m:num>
            <m:r>
              <w:rPr>
                <w:rFonts w:ascii="Cambria Math" w:eastAsiaTheme="minorEastAsia" w:hAnsi="Cambria Math"/>
              </w:rPr>
              <m:t>50</m:t>
            </m:r>
          </m:num>
          <m:den>
            <m:r>
              <w:rPr>
                <w:rFonts w:ascii="Cambria Math" w:eastAsiaTheme="minorEastAsia" w:hAnsi="Cambria Math"/>
              </w:rPr>
              <m:t>100</m:t>
            </m:r>
          </m:den>
        </m:f>
      </m:oMath>
      <w:r>
        <w:rPr>
          <w:rFonts w:eastAsiaTheme="minorEastAsia"/>
        </w:rPr>
        <w:t xml:space="preserve">. We know there are 300 cars in the parking lot, so 300 will be our denominator because that is the total number of cars. Just like our rate problems, we can set </w:t>
      </w:r>
      <m:oMath>
        <m:f>
          <m:fPr>
            <m:ctrlPr>
              <w:rPr>
                <w:rFonts w:ascii="Cambria Math" w:eastAsiaTheme="minorEastAsia" w:hAnsi="Cambria Math"/>
                <w:i/>
              </w:rPr>
            </m:ctrlPr>
          </m:fPr>
          <m:num>
            <m:r>
              <w:rPr>
                <w:rFonts w:ascii="Cambria Math" w:eastAsiaTheme="minorEastAsia" w:hAnsi="Cambria Math"/>
              </w:rPr>
              <m:t>50</m:t>
            </m:r>
          </m:num>
          <m:den>
            <m:r>
              <w:rPr>
                <w:rFonts w:ascii="Cambria Math" w:eastAsiaTheme="minorEastAsia" w:hAnsi="Cambria Math"/>
              </w:rPr>
              <m:t>100</m:t>
            </m:r>
          </m:den>
        </m:f>
      </m:oMath>
      <w:r>
        <w:rPr>
          <w:rFonts w:eastAsiaTheme="minorEastAsia"/>
        </w:rPr>
        <w:t xml:space="preserve"> </w:t>
      </w:r>
      <w:proofErr w:type="gramStart"/>
      <w:r>
        <w:rPr>
          <w:rFonts w:eastAsiaTheme="minorEastAsia"/>
        </w:rPr>
        <w:t xml:space="preserve">= </w:t>
      </w:r>
      <w:proofErr w:type="gramEnd"/>
      <m:oMath>
        <m:f>
          <m:fPr>
            <m:ctrlPr>
              <w:rPr>
                <w:rFonts w:ascii="Cambria Math" w:eastAsiaTheme="minorEastAsia" w:hAnsi="Cambria Math"/>
                <w:i/>
              </w:rPr>
            </m:ctrlPr>
          </m:fPr>
          <m:num>
            <m:r>
              <w:rPr>
                <w:rFonts w:ascii="Cambria Math" w:eastAsiaTheme="minorEastAsia" w:hAnsi="Cambria Math"/>
              </w:rPr>
              <m:t>?</m:t>
            </m:r>
          </m:num>
          <m:den>
            <m:r>
              <w:rPr>
                <w:rFonts w:ascii="Cambria Math" w:eastAsiaTheme="minorEastAsia" w:hAnsi="Cambria Math"/>
              </w:rPr>
              <m:t>300</m:t>
            </m:r>
          </m:den>
        </m:f>
      </m:oMath>
      <w:r>
        <w:rPr>
          <w:rFonts w:eastAsiaTheme="minorEastAsia"/>
        </w:rPr>
        <w:t>.</w:t>
      </w:r>
    </w:p>
    <w:p w:rsidR="00D92F08" w:rsidRDefault="00D92F08" w:rsidP="00D92F08">
      <w:pPr>
        <w:spacing w:after="0" w:line="240" w:lineRule="auto"/>
        <w:rPr>
          <w:rFonts w:eastAsiaTheme="minorEastAsia"/>
        </w:rPr>
      </w:pPr>
      <w:r>
        <w:rPr>
          <w:rFonts w:eastAsiaTheme="minorEastAsia"/>
        </w:rPr>
        <w:t>To change our denominator, we would multiply 100 by 3. We need to also multiply 50 by 3 so we create and equivalent ratio. 50x3=150, so our answer is 150.</w:t>
      </w:r>
    </w:p>
    <w:p w:rsidR="00D92F08" w:rsidRDefault="00D92F08" w:rsidP="00D92F08">
      <w:pPr>
        <w:spacing w:after="0" w:line="240" w:lineRule="auto"/>
      </w:pPr>
    </w:p>
    <w:p w:rsidR="00D92F08" w:rsidRDefault="00D92F08" w:rsidP="00D92F08">
      <w:pPr>
        <w:spacing w:after="0" w:line="240" w:lineRule="auto"/>
      </w:pPr>
      <w:r>
        <w:t xml:space="preserve">There are many different methods to solve this problem, this is just the one I chose as it is probably the one they will see in future classes. </w:t>
      </w:r>
    </w:p>
    <w:p w:rsidR="00D92F08" w:rsidRPr="005948FD" w:rsidRDefault="00D92F08" w:rsidP="00D92F08">
      <w:pPr>
        <w:spacing w:after="0" w:line="240" w:lineRule="auto"/>
      </w:pPr>
    </w:p>
    <w:p w:rsidR="00D92F08" w:rsidRDefault="00D92F08" w:rsidP="00D92F08">
      <w:pPr>
        <w:spacing w:after="0" w:line="240" w:lineRule="auto"/>
        <w:rPr>
          <w:b/>
        </w:rPr>
      </w:pPr>
      <w:r>
        <w:rPr>
          <w:b/>
        </w:rPr>
        <w:t>Misconceptions:</w:t>
      </w:r>
    </w:p>
    <w:p w:rsidR="00D92F08" w:rsidRDefault="00D92F08" w:rsidP="00D92F08">
      <w:pPr>
        <w:spacing w:after="0" w:line="240" w:lineRule="auto"/>
      </w:pPr>
      <w:r>
        <w:t xml:space="preserve">Students haven’t had much practice with </w:t>
      </w:r>
      <w:proofErr w:type="spellStart"/>
      <w:r>
        <w:t>percents</w:t>
      </w:r>
      <w:proofErr w:type="spellEnd"/>
      <w:r>
        <w:t xml:space="preserve">, especially figuring out what they are from fractions or decimals. Therefore, it may be difficult for students to realize that 50% doesn’t mean 50. It depends on the whole. </w:t>
      </w:r>
    </w:p>
    <w:p w:rsidR="00D92F08" w:rsidRDefault="00D92F08" w:rsidP="00D92F08">
      <w:pPr>
        <w:spacing w:after="0" w:line="240" w:lineRule="auto"/>
      </w:pPr>
    </w:p>
    <w:p w:rsidR="00D92F08" w:rsidRDefault="00D92F08" w:rsidP="00D92F08">
      <w:pPr>
        <w:spacing w:after="0" w:line="240" w:lineRule="auto"/>
      </w:pPr>
      <w:r>
        <w:t xml:space="preserve">There are also many different methods students will learn. It is important they are familiar with these methods, but need to find one they like best and master it to help eliminate confusion. </w:t>
      </w:r>
    </w:p>
    <w:p w:rsidR="00D92F08" w:rsidRPr="005948FD" w:rsidRDefault="00D92F08" w:rsidP="00D92F08">
      <w:pPr>
        <w:spacing w:after="0" w:line="240" w:lineRule="auto"/>
      </w:pPr>
    </w:p>
    <w:p w:rsidR="00D92F08" w:rsidRDefault="00D92F08" w:rsidP="00D92F08">
      <w:pPr>
        <w:spacing w:after="0" w:line="240" w:lineRule="auto"/>
        <w:rPr>
          <w:b/>
        </w:rPr>
      </w:pPr>
      <w:r>
        <w:rPr>
          <w:b/>
        </w:rPr>
        <w:t>Supplementary Materials:</w:t>
      </w:r>
    </w:p>
    <w:p w:rsidR="00D92F08" w:rsidRDefault="005A5C32" w:rsidP="00D92F08">
      <w:pPr>
        <w:spacing w:after="0" w:line="240" w:lineRule="auto"/>
      </w:pPr>
      <w:hyperlink r:id="rId40" w:history="1">
        <w:r w:rsidR="00D92F08" w:rsidRPr="007D5069">
          <w:rPr>
            <w:rStyle w:val="Hyperlink"/>
          </w:rPr>
          <w:t>https://learnzillion.com/lessons/593-define-percents-as-ratios</w:t>
        </w:r>
      </w:hyperlink>
      <w:r w:rsidR="00D92F08" w:rsidRPr="007D5069">
        <w:t xml:space="preserve"> </w:t>
      </w:r>
      <w:r w:rsidR="00D92F08">
        <w:t xml:space="preserve">-Understanding </w:t>
      </w:r>
      <w:proofErr w:type="spellStart"/>
      <w:r w:rsidR="00D92F08">
        <w:t>percents</w:t>
      </w:r>
      <w:proofErr w:type="spellEnd"/>
      <w:r w:rsidR="00D92F08">
        <w:t xml:space="preserve"> as ratios</w:t>
      </w:r>
    </w:p>
    <w:p w:rsidR="00D92F08" w:rsidRDefault="005A5C32" w:rsidP="00D92F08">
      <w:pPr>
        <w:spacing w:after="0" w:line="240" w:lineRule="auto"/>
      </w:pPr>
      <w:hyperlink r:id="rId41" w:history="1">
        <w:r w:rsidR="00D92F08" w:rsidRPr="00B0101F">
          <w:rPr>
            <w:rStyle w:val="Hyperlink"/>
          </w:rPr>
          <w:t>https://learnzillion.com/lessons/596-find-the-part-when-the-percent-and-total-are-known</w:t>
        </w:r>
      </w:hyperlink>
      <w:r w:rsidR="00D92F08">
        <w:t xml:space="preserve"> Solving when the part is unknown</w:t>
      </w:r>
    </w:p>
    <w:p w:rsidR="00D92F08" w:rsidRDefault="005A5C32" w:rsidP="00D92F08">
      <w:pPr>
        <w:spacing w:after="0" w:line="240" w:lineRule="auto"/>
      </w:pPr>
      <w:hyperlink r:id="rId42" w:history="1">
        <w:r w:rsidR="00D92F08" w:rsidRPr="00B0101F">
          <w:rPr>
            <w:rStyle w:val="Hyperlink"/>
          </w:rPr>
          <w:t>https://learnzillion.com/lessons/597-find-the-total-when-the-percent-and-part-are-known</w:t>
        </w:r>
      </w:hyperlink>
      <w:r w:rsidR="00D92F08">
        <w:t xml:space="preserve"> Solving when the whole is unknown</w:t>
      </w:r>
    </w:p>
    <w:p w:rsidR="00D92F08" w:rsidRPr="007D5069" w:rsidRDefault="005A5C32" w:rsidP="00D92F08">
      <w:pPr>
        <w:spacing w:after="0" w:line="240" w:lineRule="auto"/>
      </w:pPr>
      <w:hyperlink r:id="rId43" w:history="1">
        <w:r w:rsidR="00D92F08" w:rsidRPr="00B0101F">
          <w:rPr>
            <w:rStyle w:val="Hyperlink"/>
          </w:rPr>
          <w:t>https://learnzillion.com/lessons/598-solve-percent-problems-using-a-ratio-table</w:t>
        </w:r>
      </w:hyperlink>
      <w:r w:rsidR="00D92F08">
        <w:t xml:space="preserve"> Solving using a table</w:t>
      </w:r>
    </w:p>
    <w:p w:rsidR="00D92F08" w:rsidRDefault="00D92F08" w:rsidP="00D92F08">
      <w:pPr>
        <w:spacing w:after="0" w:line="240" w:lineRule="auto"/>
      </w:pPr>
    </w:p>
    <w:p w:rsidR="00D92F08" w:rsidRDefault="00D92F08" w:rsidP="00D92F08">
      <w:pPr>
        <w:spacing w:after="0" w:line="240" w:lineRule="auto"/>
      </w:pPr>
      <w:r>
        <w:rPr>
          <w:b/>
        </w:rPr>
        <w:t xml:space="preserve">Standard: </w:t>
      </w:r>
      <w:r>
        <w:t>6.NS.3</w:t>
      </w:r>
    </w:p>
    <w:p w:rsidR="00D92F08" w:rsidRDefault="00D92F08" w:rsidP="00D92F08">
      <w:pPr>
        <w:pStyle w:val="ListParagraph"/>
        <w:numPr>
          <w:ilvl w:val="0"/>
          <w:numId w:val="9"/>
        </w:numPr>
        <w:spacing w:after="0" w:line="240" w:lineRule="auto"/>
      </w:pPr>
      <w:r>
        <w:t>I can fluently add and subtract multi-digit decimals using the standard algorithm.</w:t>
      </w:r>
    </w:p>
    <w:p w:rsidR="00D92F08" w:rsidRDefault="00D92F08" w:rsidP="00D92F08">
      <w:pPr>
        <w:pStyle w:val="ListParagraph"/>
        <w:numPr>
          <w:ilvl w:val="0"/>
          <w:numId w:val="9"/>
        </w:numPr>
        <w:spacing w:after="0" w:line="240" w:lineRule="auto"/>
      </w:pPr>
      <w:r>
        <w:t>I can fluently multiply multi-digit decimals using the standard algorithm.</w:t>
      </w:r>
    </w:p>
    <w:p w:rsidR="00D92F08" w:rsidRPr="00F72E31" w:rsidRDefault="00D92F08" w:rsidP="00D92F08">
      <w:pPr>
        <w:pStyle w:val="ListParagraph"/>
        <w:numPr>
          <w:ilvl w:val="0"/>
          <w:numId w:val="9"/>
        </w:numPr>
        <w:spacing w:after="0" w:line="240" w:lineRule="auto"/>
      </w:pPr>
      <w:r>
        <w:t>I can fluently divide multi-digit decimals using the standard algorithm.</w:t>
      </w:r>
    </w:p>
    <w:p w:rsidR="00D92F08" w:rsidRDefault="00D92F08" w:rsidP="00D92F08">
      <w:pPr>
        <w:spacing w:after="0" w:line="240" w:lineRule="auto"/>
        <w:rPr>
          <w:b/>
        </w:rPr>
      </w:pPr>
    </w:p>
    <w:p w:rsidR="00D92F08" w:rsidRDefault="00D92F08" w:rsidP="00D92F08">
      <w:pPr>
        <w:spacing w:after="0" w:line="240" w:lineRule="auto"/>
        <w:rPr>
          <w:b/>
        </w:rPr>
      </w:pPr>
      <w:r>
        <w:rPr>
          <w:b/>
        </w:rPr>
        <w:t>Examples:</w:t>
      </w:r>
    </w:p>
    <w:p w:rsidR="00D92F08" w:rsidRPr="002A7683" w:rsidRDefault="00D92F08" w:rsidP="00D92F08">
      <w:pPr>
        <w:spacing w:after="0" w:line="240" w:lineRule="auto"/>
      </w:pPr>
      <w:r>
        <w:t xml:space="preserve">*This is the same standard that was addressed in Unit 2. The students should now be fluent with these skills. </w:t>
      </w:r>
    </w:p>
    <w:p w:rsidR="00D92F08" w:rsidRDefault="00D92F08" w:rsidP="00D92F08">
      <w:pPr>
        <w:spacing w:after="0" w:line="240" w:lineRule="auto"/>
      </w:pPr>
      <w:r>
        <w:lastRenderedPageBreak/>
        <w:t xml:space="preserve">     2.34</w:t>
      </w:r>
    </w:p>
    <w:p w:rsidR="00D92F08" w:rsidRDefault="00D92F08" w:rsidP="00D92F08">
      <w:pPr>
        <w:spacing w:after="0" w:line="240" w:lineRule="auto"/>
      </w:pPr>
      <w:r>
        <w:t>+   1.3</w:t>
      </w:r>
    </w:p>
    <w:p w:rsidR="00D92F08" w:rsidRDefault="00D92F08" w:rsidP="00D92F08">
      <w:pPr>
        <w:spacing w:after="0" w:line="240" w:lineRule="auto"/>
      </w:pPr>
      <w:r>
        <w:rPr>
          <w:noProof/>
        </w:rPr>
        <mc:AlternateContent>
          <mc:Choice Requires="wps">
            <w:drawing>
              <wp:anchor distT="0" distB="0" distL="114300" distR="114300" simplePos="0" relativeHeight="251659264" behindDoc="0" locked="0" layoutInCell="1" allowOverlap="1" wp14:anchorId="124320EC" wp14:editId="3452B63B">
                <wp:simplePos x="0" y="0"/>
                <wp:positionH relativeFrom="column">
                  <wp:posOffset>9525</wp:posOffset>
                </wp:positionH>
                <wp:positionV relativeFrom="paragraph">
                  <wp:posOffset>-4445</wp:posOffset>
                </wp:positionV>
                <wp:extent cx="466725" cy="0"/>
                <wp:effectExtent l="0" t="0" r="9525" b="19050"/>
                <wp:wrapNone/>
                <wp:docPr id="28" name="Straight Connector 28"/>
                <wp:cNvGraphicFramePr/>
                <a:graphic xmlns:a="http://schemas.openxmlformats.org/drawingml/2006/main">
                  <a:graphicData uri="http://schemas.microsoft.com/office/word/2010/wordprocessingShape">
                    <wps:wsp>
                      <wps:cNvCnPr/>
                      <wps:spPr>
                        <a:xfrm>
                          <a:off x="0" y="0"/>
                          <a:ext cx="4667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8ABD83F" id="Straight Connector 2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5pt,-.35pt" to="3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"/>
            </w:pict>
          </mc:Fallback>
        </mc:AlternateContent>
      </w:r>
      <w:r>
        <w:t xml:space="preserve">     3.94</w:t>
      </w:r>
    </w:p>
    <w:p w:rsidR="00D92F08" w:rsidRDefault="00D92F08" w:rsidP="00D92F08">
      <w:pPr>
        <w:spacing w:after="0" w:line="240" w:lineRule="auto"/>
      </w:pPr>
      <w:r>
        <w:t>Adding and subtracting decimals should be fairly easy for students to remember. In 5</w:t>
      </w:r>
      <w:r w:rsidRPr="008166EC">
        <w:rPr>
          <w:vertAlign w:val="superscript"/>
        </w:rPr>
        <w:t>th</w:t>
      </w:r>
      <w:r>
        <w:t xml:space="preserve"> grade, they learned a song to help them remember what to do- “Line up the dot and give it all you got.” You simply line up your place values, or the decimal, and add like normal, bringing the decimal point down at the bottom.</w:t>
      </w:r>
    </w:p>
    <w:p w:rsidR="00D92F08" w:rsidRDefault="00D92F08" w:rsidP="00D92F08">
      <w:pPr>
        <w:spacing w:after="0" w:line="240" w:lineRule="auto"/>
      </w:pPr>
      <w:r>
        <w:rPr>
          <w:noProof/>
        </w:rPr>
        <mc:AlternateContent>
          <mc:Choice Requires="wps">
            <w:drawing>
              <wp:anchor distT="0" distB="0" distL="114300" distR="114300" simplePos="0" relativeHeight="251662336" behindDoc="0" locked="0" layoutInCell="1" allowOverlap="1" wp14:anchorId="6425CD9F" wp14:editId="194E44F3">
                <wp:simplePos x="0" y="0"/>
                <wp:positionH relativeFrom="column">
                  <wp:posOffset>104775</wp:posOffset>
                </wp:positionH>
                <wp:positionV relativeFrom="paragraph">
                  <wp:posOffset>67310</wp:posOffset>
                </wp:positionV>
                <wp:extent cx="114300" cy="66675"/>
                <wp:effectExtent l="0" t="0" r="19050" b="28575"/>
                <wp:wrapNone/>
                <wp:docPr id="29" name="Straight Connector 29"/>
                <wp:cNvGraphicFramePr/>
                <a:graphic xmlns:a="http://schemas.openxmlformats.org/drawingml/2006/main">
                  <a:graphicData uri="http://schemas.microsoft.com/office/word/2010/wordprocessingShape">
                    <wps:wsp>
                      <wps:cNvCnPr/>
                      <wps:spPr>
                        <a:xfrm flipV="1">
                          <a:off x="0" y="0"/>
                          <a:ext cx="114300" cy="66675"/>
                        </a:xfrm>
                        <a:prstGeom prst="line">
                          <a:avLst/>
                        </a:prstGeom>
                        <a:noFill/>
                        <a:ln w="9525" cap="flat" cmpd="sng" algn="ctr">
                          <a:solidFill>
                            <a:srgbClr val="C0504D">
                              <a:shade val="95000"/>
                              <a:satMod val="105000"/>
                            </a:srgbClr>
                          </a:solidFill>
                          <a:prstDash val="solid"/>
                        </a:ln>
                        <a:effectLst/>
                      </wps:spPr>
                      <wps:bodyPr/>
                    </wps:wsp>
                  </a:graphicData>
                </a:graphic>
              </wp:anchor>
            </w:drawing>
          </mc:Choice>
          <mc:Fallback>
            <w:pict>
              <v:line w14:anchorId="06F1C628" id="Straight Connector 29"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8.25pt,5.3pt" to="17.2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" strokecolor="#be4b48"/>
            </w:pict>
          </mc:Fallback>
        </mc:AlternateContent>
      </w:r>
      <w:r>
        <w:rPr>
          <w:noProof/>
        </w:rPr>
        <mc:AlternateContent>
          <mc:Choice Requires="wps">
            <w:drawing>
              <wp:anchor distT="0" distB="0" distL="114300" distR="114300" simplePos="0" relativeHeight="251661312" behindDoc="0" locked="0" layoutInCell="1" allowOverlap="1" wp14:anchorId="6AB7DF3D" wp14:editId="2AFC1382">
                <wp:simplePos x="0" y="0"/>
                <wp:positionH relativeFrom="column">
                  <wp:posOffset>219075</wp:posOffset>
                </wp:positionH>
                <wp:positionV relativeFrom="paragraph">
                  <wp:posOffset>67310</wp:posOffset>
                </wp:positionV>
                <wp:extent cx="133350" cy="66675"/>
                <wp:effectExtent l="0" t="0" r="19050" b="28575"/>
                <wp:wrapNone/>
                <wp:docPr id="30" name="Straight Connector 30"/>
                <wp:cNvGraphicFramePr/>
                <a:graphic xmlns:a="http://schemas.openxmlformats.org/drawingml/2006/main">
                  <a:graphicData uri="http://schemas.microsoft.com/office/word/2010/wordprocessingShape">
                    <wps:wsp>
                      <wps:cNvCnPr/>
                      <wps:spPr>
                        <a:xfrm flipV="1">
                          <a:off x="0" y="0"/>
                          <a:ext cx="133350" cy="66675"/>
                        </a:xfrm>
                        <a:prstGeom prst="line">
                          <a:avLst/>
                        </a:prstGeom>
                        <a:noFill/>
                        <a:ln w="9525" cap="flat" cmpd="sng" algn="ctr">
                          <a:solidFill>
                            <a:srgbClr val="C0504D">
                              <a:shade val="95000"/>
                              <a:satMod val="105000"/>
                            </a:srgbClr>
                          </a:solidFill>
                          <a:prstDash val="solid"/>
                        </a:ln>
                        <a:effectLst/>
                      </wps:spPr>
                      <wps:bodyPr/>
                    </wps:wsp>
                  </a:graphicData>
                </a:graphic>
              </wp:anchor>
            </w:drawing>
          </mc:Choice>
          <mc:Fallback>
            <w:pict>
              <v:line w14:anchorId="7BDBDA64" id="Straight Connector 30"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7.25pt,5.3pt" to="27.7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" strokecolor="#be4b48"/>
            </w:pict>
          </mc:Fallback>
        </mc:AlternateContent>
      </w:r>
      <w:r>
        <w:t xml:space="preserve">     1 1</w:t>
      </w:r>
    </w:p>
    <w:p w:rsidR="00D92F08" w:rsidRDefault="00D92F08" w:rsidP="00D92F08">
      <w:pPr>
        <w:spacing w:after="0" w:line="240" w:lineRule="auto"/>
      </w:pPr>
      <w:r>
        <w:rPr>
          <w:noProof/>
        </w:rPr>
        <mc:AlternateContent>
          <mc:Choice Requires="wps">
            <w:drawing>
              <wp:anchor distT="0" distB="0" distL="114300" distR="114300" simplePos="0" relativeHeight="251664384" behindDoc="0" locked="0" layoutInCell="1" allowOverlap="1" wp14:anchorId="23852EBB" wp14:editId="475E80DE">
                <wp:simplePos x="0" y="0"/>
                <wp:positionH relativeFrom="column">
                  <wp:posOffset>542925</wp:posOffset>
                </wp:positionH>
                <wp:positionV relativeFrom="paragraph">
                  <wp:posOffset>78105</wp:posOffset>
                </wp:positionV>
                <wp:extent cx="333376" cy="0"/>
                <wp:effectExtent l="38100" t="76200" r="0" b="114300"/>
                <wp:wrapNone/>
                <wp:docPr id="31" name="Straight Arrow Connector 31"/>
                <wp:cNvGraphicFramePr/>
                <a:graphic xmlns:a="http://schemas.openxmlformats.org/drawingml/2006/main">
                  <a:graphicData uri="http://schemas.microsoft.com/office/word/2010/wordprocessingShape">
                    <wps:wsp>
                      <wps:cNvCnPr/>
                      <wps:spPr>
                        <a:xfrm flipH="1">
                          <a:off x="0" y="0"/>
                          <a:ext cx="333376"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type w14:anchorId="5F792823" id="_x0000_t32" coordsize="21600,21600" o:spt="32" o:oned="t" path="m,l21600,21600e" filled="f">
                <v:path arrowok="t" fillok="f" o:connecttype="none"/>
                <o:lock v:ext="edit" shapetype="t"/>
              </v:shapetype>
              <v:shape id="Straight Arrow Connector 31" o:spid="_x0000_s1026" type="#_x0000_t32" style="position:absolute;margin-left:42.75pt;margin-top:6.15pt;width:26.25pt;height:0;flip:x;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">
                <v:stroke endarrow="open"/>
              </v:shape>
            </w:pict>
          </mc:Fallback>
        </mc:AlternateContent>
      </w:r>
      <w:r>
        <w:t xml:space="preserve">     3.45                  2 decimal spaces here (Spaces behind the decimal)</w:t>
      </w:r>
    </w:p>
    <w:p w:rsidR="00D92F08" w:rsidRDefault="00D92F08" w:rsidP="00D92F08">
      <w:pPr>
        <w:spacing w:after="0" w:line="240" w:lineRule="auto"/>
      </w:pPr>
      <w:r>
        <w:rPr>
          <w:noProof/>
        </w:rPr>
        <mc:AlternateContent>
          <mc:Choice Requires="wps">
            <w:drawing>
              <wp:anchor distT="0" distB="0" distL="114300" distR="114300" simplePos="0" relativeHeight="251665408" behindDoc="0" locked="0" layoutInCell="1" allowOverlap="1" wp14:anchorId="0F82A2B0" wp14:editId="21A7EBD8">
                <wp:simplePos x="0" y="0"/>
                <wp:positionH relativeFrom="column">
                  <wp:posOffset>542925</wp:posOffset>
                </wp:positionH>
                <wp:positionV relativeFrom="paragraph">
                  <wp:posOffset>97790</wp:posOffset>
                </wp:positionV>
                <wp:extent cx="333375" cy="0"/>
                <wp:effectExtent l="38100" t="76200" r="0" b="114300"/>
                <wp:wrapNone/>
                <wp:docPr id="32" name="Straight Arrow Connector 32"/>
                <wp:cNvGraphicFramePr/>
                <a:graphic xmlns:a="http://schemas.openxmlformats.org/drawingml/2006/main">
                  <a:graphicData uri="http://schemas.microsoft.com/office/word/2010/wordprocessingShape">
                    <wps:wsp>
                      <wps:cNvCnPr/>
                      <wps:spPr>
                        <a:xfrm flipH="1">
                          <a:off x="0" y="0"/>
                          <a:ext cx="3333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40079DE8" id="Straight Arrow Connector 32" o:spid="_x0000_s1026" type="#_x0000_t32" style="position:absolute;margin-left:42.75pt;margin-top:7.7pt;width:26.25pt;height:0;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">
                <v:stroke endarrow="open"/>
              </v:shape>
            </w:pict>
          </mc:Fallback>
        </mc:AlternateContent>
      </w:r>
      <w:r>
        <w:t>X     1.3                  1 decimal space here (Spaces behind the decimal</w:t>
      </w:r>
    </w:p>
    <w:p w:rsidR="00D92F08" w:rsidRDefault="00D92F08" w:rsidP="00D92F08">
      <w:pPr>
        <w:spacing w:after="0" w:line="240" w:lineRule="auto"/>
      </w:pPr>
      <w:r>
        <w:rPr>
          <w:noProof/>
        </w:rPr>
        <mc:AlternateContent>
          <mc:Choice Requires="wps">
            <w:drawing>
              <wp:anchor distT="0" distB="0" distL="114300" distR="114300" simplePos="0" relativeHeight="251660288" behindDoc="0" locked="0" layoutInCell="1" allowOverlap="1" wp14:anchorId="420F6FE5" wp14:editId="65448765">
                <wp:simplePos x="0" y="0"/>
                <wp:positionH relativeFrom="column">
                  <wp:posOffset>9525</wp:posOffset>
                </wp:positionH>
                <wp:positionV relativeFrom="paragraph">
                  <wp:posOffset>12065</wp:posOffset>
                </wp:positionV>
                <wp:extent cx="533400" cy="0"/>
                <wp:effectExtent l="0" t="0" r="19050" b="19050"/>
                <wp:wrapNone/>
                <wp:docPr id="33" name="Straight Connector 33"/>
                <wp:cNvGraphicFramePr/>
                <a:graphic xmlns:a="http://schemas.openxmlformats.org/drawingml/2006/main">
                  <a:graphicData uri="http://schemas.microsoft.com/office/word/2010/wordprocessingShape">
                    <wps:wsp>
                      <wps:cNvCnPr/>
                      <wps:spPr>
                        <a:xfrm>
                          <a:off x="0" y="0"/>
                          <a:ext cx="5334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285DAC2" id="Straight Connector 3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5pt,.95pt" to="42.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"/>
            </w:pict>
          </mc:Fallback>
        </mc:AlternateContent>
      </w:r>
      <w:r>
        <w:t xml:space="preserve">    1035</w:t>
      </w:r>
    </w:p>
    <w:p w:rsidR="00D92F08" w:rsidRDefault="00D92F08" w:rsidP="00D92F08">
      <w:pPr>
        <w:spacing w:after="0" w:line="240" w:lineRule="auto"/>
      </w:pPr>
      <w:r>
        <w:rPr>
          <w:noProof/>
        </w:rPr>
        <mc:AlternateContent>
          <mc:Choice Requires="wps">
            <w:drawing>
              <wp:anchor distT="0" distB="0" distL="114300" distR="114300" simplePos="0" relativeHeight="251663360" behindDoc="0" locked="0" layoutInCell="1" allowOverlap="1" wp14:anchorId="110B1A6A" wp14:editId="72011D7C">
                <wp:simplePos x="0" y="0"/>
                <wp:positionH relativeFrom="column">
                  <wp:posOffset>9525</wp:posOffset>
                </wp:positionH>
                <wp:positionV relativeFrom="paragraph">
                  <wp:posOffset>147320</wp:posOffset>
                </wp:positionV>
                <wp:extent cx="466725" cy="0"/>
                <wp:effectExtent l="0" t="0" r="9525" b="19050"/>
                <wp:wrapNone/>
                <wp:docPr id="34" name="Straight Connector 34"/>
                <wp:cNvGraphicFramePr/>
                <a:graphic xmlns:a="http://schemas.openxmlformats.org/drawingml/2006/main">
                  <a:graphicData uri="http://schemas.microsoft.com/office/word/2010/wordprocessingShape">
                    <wps:wsp>
                      <wps:cNvCnPr/>
                      <wps:spPr>
                        <a:xfrm>
                          <a:off x="0" y="0"/>
                          <a:ext cx="4667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1A508EB" id="Straight Connector 3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75pt,11.6pt" to="37.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"/>
            </w:pict>
          </mc:Fallback>
        </mc:AlternateContent>
      </w:r>
      <w:r>
        <w:t xml:space="preserve"> + 3450</w:t>
      </w:r>
    </w:p>
    <w:p w:rsidR="00D92F08" w:rsidRDefault="00D92F08" w:rsidP="00D92F08">
      <w:pPr>
        <w:spacing w:after="0" w:line="240" w:lineRule="auto"/>
      </w:pPr>
      <w:r>
        <w:rPr>
          <w:noProof/>
        </w:rPr>
        <mc:AlternateContent>
          <mc:Choice Requires="wps">
            <w:drawing>
              <wp:anchor distT="0" distB="0" distL="114300" distR="114300" simplePos="0" relativeHeight="251666432" behindDoc="0" locked="0" layoutInCell="1" allowOverlap="1" wp14:anchorId="2FD51B1A" wp14:editId="1D7D946E">
                <wp:simplePos x="0" y="0"/>
                <wp:positionH relativeFrom="column">
                  <wp:posOffset>542925</wp:posOffset>
                </wp:positionH>
                <wp:positionV relativeFrom="paragraph">
                  <wp:posOffset>52705</wp:posOffset>
                </wp:positionV>
                <wp:extent cx="333375" cy="0"/>
                <wp:effectExtent l="38100" t="76200" r="0" b="114300"/>
                <wp:wrapNone/>
                <wp:docPr id="35" name="Straight Arrow Connector 35"/>
                <wp:cNvGraphicFramePr/>
                <a:graphic xmlns:a="http://schemas.openxmlformats.org/drawingml/2006/main">
                  <a:graphicData uri="http://schemas.microsoft.com/office/word/2010/wordprocessingShape">
                    <wps:wsp>
                      <wps:cNvCnPr/>
                      <wps:spPr>
                        <a:xfrm flipH="1">
                          <a:off x="0" y="0"/>
                          <a:ext cx="3333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6053B4FF" id="Straight Arrow Connector 35" o:spid="_x0000_s1026" type="#_x0000_t32" style="position:absolute;margin-left:42.75pt;margin-top:4.15pt;width:26.25pt;height:0;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">
                <v:stroke endarrow="open"/>
              </v:shape>
            </w:pict>
          </mc:Fallback>
        </mc:AlternateContent>
      </w:r>
      <w:r>
        <w:t xml:space="preserve">   4.485                  3 total decimal spaces were in the problem, so there are three decimal spaces in the             </w:t>
      </w:r>
    </w:p>
    <w:p w:rsidR="00D92F08" w:rsidRDefault="00D92F08" w:rsidP="00D92F08">
      <w:pPr>
        <w:spacing w:after="0" w:line="240" w:lineRule="auto"/>
      </w:pPr>
      <w:r>
        <w:t xml:space="preserve">                              </w:t>
      </w:r>
      <w:proofErr w:type="gramStart"/>
      <w:r>
        <w:t>answer</w:t>
      </w:r>
      <w:proofErr w:type="gramEnd"/>
      <w:r>
        <w:t>.</w:t>
      </w:r>
    </w:p>
    <w:p w:rsidR="00D92F08" w:rsidRDefault="00D92F08" w:rsidP="00D92F08">
      <w:pPr>
        <w:spacing w:after="0" w:line="240" w:lineRule="auto"/>
      </w:pPr>
    </w:p>
    <w:p w:rsidR="00D92F08" w:rsidRDefault="00D92F08" w:rsidP="00D92F08">
      <w:pPr>
        <w:spacing w:after="0" w:line="240" w:lineRule="auto"/>
      </w:pPr>
      <w:r>
        <w:t>Multiplication is a little different. Students push all numbers to the right instead of lining up place value. They then multiply like normal. Once finished multiplying, students count the number of decimal places in the problem and that’s how many decimal places will be in their answer.</w:t>
      </w:r>
    </w:p>
    <w:p w:rsidR="00D92F08" w:rsidRDefault="00D92F08" w:rsidP="00D92F08">
      <w:pPr>
        <w:spacing w:after="0" w:line="240" w:lineRule="auto"/>
      </w:pPr>
    </w:p>
    <w:p w:rsidR="00D92F08" w:rsidRDefault="00D92F08" w:rsidP="00D92F08">
      <w:pPr>
        <w:spacing w:after="0" w:line="240" w:lineRule="auto"/>
      </w:pPr>
      <w:r>
        <w:rPr>
          <w:noProof/>
        </w:rPr>
        <w:drawing>
          <wp:inline distT="0" distB="0" distL="0" distR="0" wp14:anchorId="75B40D95" wp14:editId="177A143A">
            <wp:extent cx="3962400" cy="2857500"/>
            <wp:effectExtent l="0" t="0" r="0" b="0"/>
            <wp:docPr id="37" name="Picture 37" descr="http://www.math.com/school/subject1/images/S1U1L6E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th.com/school/subject1/images/S1U1L6EX.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62400" cy="2857500"/>
                    </a:xfrm>
                    <a:prstGeom prst="rect">
                      <a:avLst/>
                    </a:prstGeom>
                    <a:noFill/>
                    <a:ln>
                      <a:noFill/>
                    </a:ln>
                  </pic:spPr>
                </pic:pic>
              </a:graphicData>
            </a:graphic>
          </wp:inline>
        </w:drawing>
      </w:r>
    </w:p>
    <w:p w:rsidR="00D92F08" w:rsidRDefault="00D92F08" w:rsidP="00D92F08">
      <w:pPr>
        <w:spacing w:after="0" w:line="240" w:lineRule="auto"/>
      </w:pPr>
      <w:r>
        <w:t>Lastly we have division, which is a whole different animal for students. They also learned a song last year to help them remember what to do here- “Swoop there it is.” Students set the problem up for normal division. Before they get started they swoop the decimal in the outside number, or the divisor, to make it a whole number. The number of times they have to swoop there, they swoop the inside (monkey see monkey do) number, or the dividend, that many times. They then bring that decimal point to the top of the “house” and are ready to divide like normal.</w:t>
      </w:r>
    </w:p>
    <w:p w:rsidR="00D92F08" w:rsidRPr="008166EC" w:rsidRDefault="00D92F08" w:rsidP="00D92F08">
      <w:pPr>
        <w:spacing w:after="0" w:line="240" w:lineRule="auto"/>
      </w:pPr>
    </w:p>
    <w:p w:rsidR="00D92F08" w:rsidRDefault="00D92F08" w:rsidP="00D92F08">
      <w:pPr>
        <w:spacing w:after="0" w:line="240" w:lineRule="auto"/>
        <w:rPr>
          <w:b/>
        </w:rPr>
      </w:pPr>
      <w:r>
        <w:rPr>
          <w:b/>
        </w:rPr>
        <w:t>Misconceptions:</w:t>
      </w:r>
    </w:p>
    <w:p w:rsidR="00D92F08" w:rsidRDefault="00D92F08" w:rsidP="00D92F08">
      <w:pPr>
        <w:spacing w:after="0" w:line="240" w:lineRule="auto"/>
      </w:pPr>
      <w:r>
        <w:t xml:space="preserve">Once reminded of the procedure, adding and subtracting should be easy for students. The only time they seem to have trouble, other than careless errors, is when they have a whole number. The decimal always goes at the end of any whole number. </w:t>
      </w:r>
    </w:p>
    <w:p w:rsidR="00D92F08" w:rsidRDefault="00D92F08" w:rsidP="00D92F08">
      <w:pPr>
        <w:spacing w:after="0" w:line="240" w:lineRule="auto"/>
      </w:pPr>
    </w:p>
    <w:p w:rsidR="00D92F08" w:rsidRDefault="00D92F08" w:rsidP="00D92F08">
      <w:pPr>
        <w:spacing w:after="0" w:line="240" w:lineRule="auto"/>
      </w:pPr>
      <w:r>
        <w:lastRenderedPageBreak/>
        <w:t>Multiplication should be fairly easy was well, as it is just like standard whole number multiplication. Sometimes students just forget to add the decimal spaces, or all the decimal spaces, in the answer.</w:t>
      </w:r>
    </w:p>
    <w:p w:rsidR="00D92F08" w:rsidRDefault="00D92F08" w:rsidP="00D92F08">
      <w:pPr>
        <w:spacing w:after="0" w:line="240" w:lineRule="auto"/>
      </w:pPr>
    </w:p>
    <w:p w:rsidR="00D92F08" w:rsidRDefault="00D92F08" w:rsidP="00D92F08">
      <w:pPr>
        <w:spacing w:after="0" w:line="240" w:lineRule="auto"/>
      </w:pPr>
      <w:r>
        <w:t>Division is hard. In 5</w:t>
      </w:r>
      <w:r w:rsidRPr="00B503DA">
        <w:rPr>
          <w:vertAlign w:val="superscript"/>
        </w:rPr>
        <w:t>th</w:t>
      </w:r>
      <w:r>
        <w:t xml:space="preserve"> grade, students learn how to divide decimals, without learning the standard method. (Although some of them already know how to do that with your </w:t>
      </w:r>
      <w:proofErr w:type="gramStart"/>
      <w:r>
        <w:t xml:space="preserve">help </w:t>
      </w:r>
      <w:proofErr w:type="gramEnd"/>
      <w:r>
        <w:sym w:font="Wingdings" w:char="F04A"/>
      </w:r>
      <w:r>
        <w:t xml:space="preserve">) This is just a skill they have to really practice and work at. Students tend to worry so much about trying to divide correctly, they forget the procedure for decimals in swooping before they get started. </w:t>
      </w:r>
    </w:p>
    <w:p w:rsidR="00D92F08" w:rsidRPr="00B503DA" w:rsidRDefault="00D92F08" w:rsidP="00D92F08">
      <w:pPr>
        <w:spacing w:after="0" w:line="240" w:lineRule="auto"/>
      </w:pPr>
      <w:r>
        <w:t xml:space="preserve"> </w:t>
      </w:r>
    </w:p>
    <w:p w:rsidR="00D92F08" w:rsidRDefault="00D92F08" w:rsidP="00D92F08">
      <w:pPr>
        <w:spacing w:after="0" w:line="240" w:lineRule="auto"/>
        <w:rPr>
          <w:b/>
        </w:rPr>
      </w:pPr>
      <w:r>
        <w:rPr>
          <w:b/>
        </w:rPr>
        <w:t>Supplementary Materials:</w:t>
      </w:r>
    </w:p>
    <w:p w:rsidR="00D92F08" w:rsidRDefault="005A5C32" w:rsidP="00D92F08">
      <w:pPr>
        <w:spacing w:after="0" w:line="240" w:lineRule="auto"/>
      </w:pPr>
      <w:hyperlink r:id="rId45" w:history="1">
        <w:r w:rsidR="00D92F08" w:rsidRPr="000C5272">
          <w:rPr>
            <w:rStyle w:val="Hyperlink"/>
          </w:rPr>
          <w:t>http://www.commoncoresheets.com/Math/Decimals/Add,%20Subtract,%20Multiply%20&amp;%20Divide%20Decimals/English/1.pdf</w:t>
        </w:r>
      </w:hyperlink>
      <w:r w:rsidR="00D92F08" w:rsidRPr="000C5272">
        <w:t xml:space="preserve"> </w:t>
      </w:r>
      <w:r w:rsidR="00D92F08">
        <w:t xml:space="preserve"> -Practice worksheet</w:t>
      </w:r>
    </w:p>
    <w:p w:rsidR="00D92F08" w:rsidRDefault="00D92F08" w:rsidP="00D92F08">
      <w:pPr>
        <w:spacing w:after="0" w:line="240" w:lineRule="auto"/>
      </w:pPr>
    </w:p>
    <w:p w:rsidR="00D92F08" w:rsidRDefault="005A5C32" w:rsidP="00D92F08">
      <w:pPr>
        <w:spacing w:after="0" w:line="240" w:lineRule="auto"/>
      </w:pPr>
      <w:hyperlink r:id="rId46" w:history="1">
        <w:r w:rsidR="00D92F08" w:rsidRPr="00B0101F">
          <w:rPr>
            <w:rStyle w:val="Hyperlink"/>
          </w:rPr>
          <w:t>http://www.math.com/school/subject1/lessons/S1U1L4GL.html</w:t>
        </w:r>
      </w:hyperlink>
      <w:r w:rsidR="00D92F08">
        <w:t xml:space="preserve"> -Add/Subtract Decimals information</w:t>
      </w:r>
    </w:p>
    <w:p w:rsidR="00D92F08" w:rsidRDefault="005A5C32" w:rsidP="00D92F08">
      <w:pPr>
        <w:spacing w:after="0" w:line="240" w:lineRule="auto"/>
      </w:pPr>
      <w:hyperlink r:id="rId47" w:history="1">
        <w:r w:rsidR="00D92F08" w:rsidRPr="00B0101F">
          <w:rPr>
            <w:rStyle w:val="Hyperlink"/>
          </w:rPr>
          <w:t>https://www.youtube.com/watch?v=WP_f4EXp-Mg</w:t>
        </w:r>
      </w:hyperlink>
      <w:r w:rsidR="00D92F08">
        <w:t xml:space="preserve"> –Add/Subtract Decimals Song</w:t>
      </w:r>
    </w:p>
    <w:p w:rsidR="00D92F08" w:rsidRDefault="00D92F08" w:rsidP="00D92F08">
      <w:pPr>
        <w:spacing w:after="0" w:line="240" w:lineRule="auto"/>
      </w:pPr>
    </w:p>
    <w:p w:rsidR="00D92F08" w:rsidRDefault="005A5C32" w:rsidP="00D92F08">
      <w:pPr>
        <w:spacing w:after="0" w:line="240" w:lineRule="auto"/>
      </w:pPr>
      <w:hyperlink r:id="rId48" w:history="1">
        <w:r w:rsidR="00D92F08" w:rsidRPr="00B0101F">
          <w:rPr>
            <w:rStyle w:val="Hyperlink"/>
          </w:rPr>
          <w:t>https://www.mathsisfun.com/multiplying-decimals.html</w:t>
        </w:r>
      </w:hyperlink>
      <w:r w:rsidR="00D92F08">
        <w:t xml:space="preserve"> -Multiplying decimals information</w:t>
      </w:r>
    </w:p>
    <w:p w:rsidR="00D92F08" w:rsidRDefault="005A5C32" w:rsidP="00D92F08">
      <w:pPr>
        <w:spacing w:after="0" w:line="240" w:lineRule="auto"/>
      </w:pPr>
      <w:hyperlink r:id="rId49" w:history="1">
        <w:r w:rsidR="00D92F08" w:rsidRPr="00B0101F">
          <w:rPr>
            <w:rStyle w:val="Hyperlink"/>
          </w:rPr>
          <w:t>https://www.youtube.com/watch?v=jaDWOlQw9FQ</w:t>
        </w:r>
      </w:hyperlink>
      <w:r w:rsidR="00D92F08">
        <w:t xml:space="preserve"> –Multiplying decimals song</w:t>
      </w:r>
    </w:p>
    <w:p w:rsidR="00D92F08" w:rsidRDefault="00D92F08" w:rsidP="00D92F08">
      <w:pPr>
        <w:spacing w:after="0" w:line="240" w:lineRule="auto"/>
      </w:pPr>
    </w:p>
    <w:p w:rsidR="00D92F08" w:rsidRDefault="005A5C32" w:rsidP="00D92F08">
      <w:pPr>
        <w:spacing w:after="0" w:line="240" w:lineRule="auto"/>
      </w:pPr>
      <w:hyperlink r:id="rId50" w:history="1">
        <w:r w:rsidR="00D92F08" w:rsidRPr="00B0101F">
          <w:rPr>
            <w:rStyle w:val="Hyperlink"/>
          </w:rPr>
          <w:t>https://www.mathsisfun.com/dividing-decimals.html</w:t>
        </w:r>
      </w:hyperlink>
      <w:r w:rsidR="00D92F08">
        <w:t xml:space="preserve"> -Dividing decimals information</w:t>
      </w:r>
    </w:p>
    <w:p w:rsidR="00D92F08" w:rsidRDefault="005A5C32" w:rsidP="00D92F08">
      <w:pPr>
        <w:spacing w:after="0" w:line="240" w:lineRule="auto"/>
      </w:pPr>
      <w:hyperlink r:id="rId51" w:history="1">
        <w:r w:rsidR="00D92F08" w:rsidRPr="00B0101F">
          <w:rPr>
            <w:rStyle w:val="Hyperlink"/>
          </w:rPr>
          <w:t>https://www.youtube.com/watch?v=0onPTEpShPU</w:t>
        </w:r>
      </w:hyperlink>
      <w:r w:rsidR="00D92F08">
        <w:t xml:space="preserve"> –Dividing decimals song</w:t>
      </w:r>
    </w:p>
    <w:p w:rsidR="00D92F08" w:rsidRDefault="00D92F08" w:rsidP="00D92F08"/>
    <w:sectPr w:rsidR="00D92F08">
      <w:headerReference w:type="default" r:id="rId52"/>
      <w:footerReference w:type="default" r:id="rId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5C32" w:rsidRDefault="005A5C32" w:rsidP="00A758B0">
      <w:pPr>
        <w:spacing w:after="0" w:line="240" w:lineRule="auto"/>
      </w:pPr>
      <w:r>
        <w:separator/>
      </w:r>
    </w:p>
  </w:endnote>
  <w:endnote w:type="continuationSeparator" w:id="0">
    <w:p w:rsidR="005A5C32" w:rsidRDefault="005A5C32" w:rsidP="00A758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inzel Black">
    <w:panose1 w:val="00000A00000000000000"/>
    <w:charset w:val="00"/>
    <w:family w:val="modern"/>
    <w:notTrueType/>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8B0" w:rsidRDefault="00A758B0">
    <w:pPr>
      <w:pStyle w:val="Footer"/>
    </w:pPr>
    <w:r>
      <w:rPr>
        <w:noProof/>
      </w:rPr>
      <w:drawing>
        <wp:inline distT="0" distB="0" distL="0" distR="0">
          <wp:extent cx="5943600" cy="3346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rent packet border.PNG"/>
                  <pic:cNvPicPr/>
                </pic:nvPicPr>
                <pic:blipFill>
                  <a:blip r:embed="rId1">
                    <a:extLst>
                      <a:ext uri="{28A0092B-C50C-407E-A947-70E740481C1C}">
                        <a14:useLocalDpi xmlns:a14="http://schemas.microsoft.com/office/drawing/2010/main" val="0"/>
                      </a:ext>
                    </a:extLst>
                  </a:blip>
                  <a:stretch>
                    <a:fillRect/>
                  </a:stretch>
                </pic:blipFill>
                <pic:spPr>
                  <a:xfrm>
                    <a:off x="0" y="0"/>
                    <a:ext cx="5943600" cy="334645"/>
                  </a:xfrm>
                  <a:prstGeom prst="rect">
                    <a:avLst/>
                  </a:prstGeom>
                </pic:spPr>
              </pic:pic>
            </a:graphicData>
          </a:graphic>
        </wp:inline>
      </w:drawing>
    </w:r>
  </w:p>
  <w:p w:rsidR="00A758B0" w:rsidRDefault="00A758B0" w:rsidP="00A758B0">
    <w:pPr>
      <w:pStyle w:val="Footer"/>
      <w:jc w:val="right"/>
    </w:pPr>
    <w:r>
      <w:t xml:space="preserve">Created By: Leia </w:t>
    </w:r>
    <w:proofErr w:type="spellStart"/>
    <w:r>
      <w:t>Hickmott</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5C32" w:rsidRDefault="005A5C32" w:rsidP="00A758B0">
      <w:pPr>
        <w:spacing w:after="0" w:line="240" w:lineRule="auto"/>
      </w:pPr>
      <w:r>
        <w:separator/>
      </w:r>
    </w:p>
  </w:footnote>
  <w:footnote w:type="continuationSeparator" w:id="0">
    <w:p w:rsidR="005A5C32" w:rsidRDefault="005A5C32" w:rsidP="00A758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58B0" w:rsidRDefault="00A758B0">
    <w:pPr>
      <w:pStyle w:val="Header"/>
    </w:pPr>
    <w:r>
      <w:rPr>
        <w:noProof/>
      </w:rPr>
      <w:drawing>
        <wp:inline distT="0" distB="0" distL="0" distR="0">
          <wp:extent cx="5943600" cy="3346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ent packet border.PNG"/>
                  <pic:cNvPicPr/>
                </pic:nvPicPr>
                <pic:blipFill>
                  <a:blip r:embed="rId1">
                    <a:extLst>
                      <a:ext uri="{28A0092B-C50C-407E-A947-70E740481C1C}">
                        <a14:useLocalDpi xmlns:a14="http://schemas.microsoft.com/office/drawing/2010/main" val="0"/>
                      </a:ext>
                    </a:extLst>
                  </a:blip>
                  <a:stretch>
                    <a:fillRect/>
                  </a:stretch>
                </pic:blipFill>
                <pic:spPr>
                  <a:xfrm>
                    <a:off x="0" y="0"/>
                    <a:ext cx="5943600" cy="3346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E074F"/>
    <w:multiLevelType w:val="hybridMultilevel"/>
    <w:tmpl w:val="3D74F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57F44"/>
    <w:multiLevelType w:val="hybridMultilevel"/>
    <w:tmpl w:val="11A09E02"/>
    <w:lvl w:ilvl="0" w:tplc="778CA258">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E21C62"/>
    <w:multiLevelType w:val="hybridMultilevel"/>
    <w:tmpl w:val="DD5ED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C502FB"/>
    <w:multiLevelType w:val="hybridMultilevel"/>
    <w:tmpl w:val="2F426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7A06AA"/>
    <w:multiLevelType w:val="hybridMultilevel"/>
    <w:tmpl w:val="CB866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7B1C43"/>
    <w:multiLevelType w:val="hybridMultilevel"/>
    <w:tmpl w:val="1A546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3807F3"/>
    <w:multiLevelType w:val="hybridMultilevel"/>
    <w:tmpl w:val="7040D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20184B"/>
    <w:multiLevelType w:val="hybridMultilevel"/>
    <w:tmpl w:val="5E8A6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C05BAF"/>
    <w:multiLevelType w:val="hybridMultilevel"/>
    <w:tmpl w:val="39BC5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7"/>
  </w:num>
  <w:num w:numId="4">
    <w:abstractNumId w:val="6"/>
  </w:num>
  <w:num w:numId="5">
    <w:abstractNumId w:val="8"/>
  </w:num>
  <w:num w:numId="6">
    <w:abstractNumId w:val="0"/>
  </w:num>
  <w:num w:numId="7">
    <w:abstractNumId w:val="4"/>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F08"/>
    <w:rsid w:val="0026459C"/>
    <w:rsid w:val="005A5C32"/>
    <w:rsid w:val="009C64CC"/>
    <w:rsid w:val="00A758B0"/>
    <w:rsid w:val="00D92F08"/>
    <w:rsid w:val="00F313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8DD74"/>
  <w15:chartTrackingRefBased/>
  <w15:docId w15:val="{29F0A61B-C3E0-47E4-B6BB-F48869123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2F08"/>
    <w:rPr>
      <w:color w:val="0563C1" w:themeColor="hyperlink"/>
      <w:u w:val="single"/>
    </w:rPr>
  </w:style>
  <w:style w:type="paragraph" w:styleId="ListParagraph">
    <w:name w:val="List Paragraph"/>
    <w:basedOn w:val="Normal"/>
    <w:uiPriority w:val="34"/>
    <w:qFormat/>
    <w:rsid w:val="00D92F08"/>
    <w:pPr>
      <w:spacing w:after="200" w:line="276" w:lineRule="auto"/>
      <w:ind w:left="720"/>
      <w:contextualSpacing/>
    </w:pPr>
  </w:style>
  <w:style w:type="paragraph" w:styleId="Header">
    <w:name w:val="header"/>
    <w:basedOn w:val="Normal"/>
    <w:link w:val="HeaderChar"/>
    <w:uiPriority w:val="99"/>
    <w:unhideWhenUsed/>
    <w:rsid w:val="00A758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8B0"/>
  </w:style>
  <w:style w:type="paragraph" w:styleId="Footer">
    <w:name w:val="footer"/>
    <w:basedOn w:val="Normal"/>
    <w:link w:val="FooterChar"/>
    <w:uiPriority w:val="99"/>
    <w:unhideWhenUsed/>
    <w:rsid w:val="00A758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8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learnzillion.com/resources/72284-write-read-and-evaluate-expressions-in-which-letters-stand-for-numbers-6-ee-2" TargetMode="External"/><Relationship Id="rId26" Type="http://schemas.openxmlformats.org/officeDocument/2006/relationships/image" Target="media/image11.png"/><Relationship Id="rId39" Type="http://schemas.openxmlformats.org/officeDocument/2006/relationships/hyperlink" Target="http://www.commoncoresheets.com/Math/Ratios/Rate%20Language/English/1.pdf" TargetMode="External"/><Relationship Id="rId21" Type="http://schemas.openxmlformats.org/officeDocument/2006/relationships/image" Target="media/image9.png"/><Relationship Id="rId34" Type="http://schemas.openxmlformats.org/officeDocument/2006/relationships/image" Target="media/image15.png"/><Relationship Id="rId42" Type="http://schemas.openxmlformats.org/officeDocument/2006/relationships/hyperlink" Target="https://learnzillion.com/lessons/597-find-the-total-when-the-percent-and-part-are-known" TargetMode="External"/><Relationship Id="rId47" Type="http://schemas.openxmlformats.org/officeDocument/2006/relationships/hyperlink" Target="https://www.youtube.com/watch?v=WP_f4EXp-Mg" TargetMode="External"/><Relationship Id="rId50" Type="http://schemas.openxmlformats.org/officeDocument/2006/relationships/hyperlink" Target="https://www.mathsisfun.com/dividing-decimals.html" TargetMode="Externa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s://learnzillion.com/resources/72511-understand-that-variables-represent-unknown-numbers-and-use-variables-to-solve-problems-6-ee-6" TargetMode="External"/><Relationship Id="rId11" Type="http://schemas.openxmlformats.org/officeDocument/2006/relationships/image" Target="media/image3.png"/><Relationship Id="rId24" Type="http://schemas.openxmlformats.org/officeDocument/2006/relationships/hyperlink" Target="https://www.commoncoresheets.com/SortedByGrade.php?Sorted=6ee5" TargetMode="External"/><Relationship Id="rId32" Type="http://schemas.openxmlformats.org/officeDocument/2006/relationships/hyperlink" Target="https://learnzillion.com/lesson_plans/7943-solve-addition-and-subtraction-problems-using-1-step-equations/" TargetMode="External"/><Relationship Id="rId37" Type="http://schemas.openxmlformats.org/officeDocument/2006/relationships/hyperlink" Target="https://learnzillion.com/lessons/612-solve-for-missing-values-in-rate-problems-using-a-table" TargetMode="External"/><Relationship Id="rId40" Type="http://schemas.openxmlformats.org/officeDocument/2006/relationships/hyperlink" Target="https://learnzillion.com/lessons/593-define-percents-as-ratios" TargetMode="External"/><Relationship Id="rId45" Type="http://schemas.openxmlformats.org/officeDocument/2006/relationships/hyperlink" Target="http://www.commoncoresheets.com/Math/Decimals/Add,%20Subtract,%20Multiply%20&amp;%20Divide%20Decimals/English/1.pdf" TargetMode="External"/><Relationship Id="rId53"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image" Target="media/image16.gif"/><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learnzillion.com/resources/72480-write-and-evaluate-expressions-involving-whole-number-exponents-6-ee-1" TargetMode="External"/><Relationship Id="rId14" Type="http://schemas.openxmlformats.org/officeDocument/2006/relationships/image" Target="media/image5.png"/><Relationship Id="rId22" Type="http://schemas.openxmlformats.org/officeDocument/2006/relationships/hyperlink" Target="https://learnzillion.com/resources/72925-identify-when-two-expressions-are-equivalent-6-ee-4" TargetMode="External"/><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hyperlink" Target="https://learnzillion.com/lessons/614-solve-rate-problems-using-multiplicative-reasoning" TargetMode="External"/><Relationship Id="rId43" Type="http://schemas.openxmlformats.org/officeDocument/2006/relationships/hyperlink" Target="https://learnzillion.com/lessons/598-solve-percent-problems-using-a-ratio-table" TargetMode="External"/><Relationship Id="rId48" Type="http://schemas.openxmlformats.org/officeDocument/2006/relationships/hyperlink" Target="https://www.mathsisfun.com/multiplying-decimals.html" TargetMode="External"/><Relationship Id="rId8" Type="http://schemas.openxmlformats.org/officeDocument/2006/relationships/hyperlink" Target="https://learnzillion.com/lesson_plans/6212-evaluate-numerical-expressions-by-using-whole-number-exponents" TargetMode="External"/><Relationship Id="rId51" Type="http://schemas.openxmlformats.org/officeDocument/2006/relationships/hyperlink" Target="https://www.youtube.com/watch?v=0onPTEpShPU" TargetMode="External"/><Relationship Id="rId3" Type="http://schemas.openxmlformats.org/officeDocument/2006/relationships/settings" Target="settings.xml"/><Relationship Id="rId12" Type="http://schemas.openxmlformats.org/officeDocument/2006/relationships/hyperlink" Target="https://learnzillion.com/resources/72284-write-read-and-evaluate-expressions-in-which-letters-stand-for-numbers-6-ee-2" TargetMode="External"/><Relationship Id="rId17" Type="http://schemas.openxmlformats.org/officeDocument/2006/relationships/image" Target="media/image7.png"/><Relationship Id="rId25" Type="http://schemas.openxmlformats.org/officeDocument/2006/relationships/hyperlink" Target="https://learnzillion.com/resources/72628-understand-solving-an-equation-or-inequality-as-the-process-of-finding-the-values-that-make-it-true-6-ee-5/" TargetMode="External"/><Relationship Id="rId33" Type="http://schemas.openxmlformats.org/officeDocument/2006/relationships/hyperlink" Target="https://betterlesson.com/lesson/464448/review-day-for-equations-and-inequalities?from=cc_lesson" TargetMode="External"/><Relationship Id="rId38" Type="http://schemas.openxmlformats.org/officeDocument/2006/relationships/hyperlink" Target="https://learnzillion.com/lessons/615-graphing-rate-problems-using-a-table" TargetMode="External"/><Relationship Id="rId46" Type="http://schemas.openxmlformats.org/officeDocument/2006/relationships/hyperlink" Target="http://www.math.com/school/subject1/lessons/S1U1L4GL.html" TargetMode="External"/><Relationship Id="rId20" Type="http://schemas.openxmlformats.org/officeDocument/2006/relationships/hyperlink" Target="https://learnzillion.com/resources/72704-apply-properties-of-operations-to-generate-equivalent-expressions" TargetMode="External"/><Relationship Id="rId41" Type="http://schemas.openxmlformats.org/officeDocument/2006/relationships/hyperlink" Target="https://learnzillion.com/lessons/596-find-the-part-when-the-percent-and-total-are-known"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learnzillion.com/resources/72284-write-read-and-evaluate-expressions-in-which-letters-stand-for-numbers-6-ee-2" TargetMode="External"/><Relationship Id="rId23" Type="http://schemas.openxmlformats.org/officeDocument/2006/relationships/image" Target="media/image10.png"/><Relationship Id="rId28" Type="http://schemas.openxmlformats.org/officeDocument/2006/relationships/hyperlink" Target="http://www.mathworksheetsland.com/6/28var.html" TargetMode="External"/><Relationship Id="rId36" Type="http://schemas.openxmlformats.org/officeDocument/2006/relationships/hyperlink" Target="https://learnzillion.com/lessons/613-solve-rate-problems-using-double-number-lines" TargetMode="External"/><Relationship Id="rId49" Type="http://schemas.openxmlformats.org/officeDocument/2006/relationships/hyperlink" Target="https://www.youtube.com/watch?v=jaDWOlQw9FQ"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2656</Words>
  <Characters>15141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El Dorado Public Schools</Company>
  <LinksUpToDate>false</LinksUpToDate>
  <CharactersWithSpaces>17762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Leia Singleton</dc:creator>
  <cp:keywords/>
  <dc:description/>
  <cp:lastModifiedBy>ALISSA RYNDERS</cp:lastModifiedBy>
  <cp:revision>2</cp:revision>
  <dcterms:created xsi:type="dcterms:W3CDTF">2020-01-27T00:25:00Z</dcterms:created>
  <dcterms:modified xsi:type="dcterms:W3CDTF">2020-01-27T00:25:00Z</dcterms:modified>
</cp:coreProperties>
</file>